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CellMar>
          <w:left w:w="70" w:type="dxa"/>
          <w:right w:w="70" w:type="dxa"/>
        </w:tblCellMar>
        <w:tblLook w:val="04A0" w:firstRow="1" w:lastRow="0" w:firstColumn="1" w:lastColumn="0" w:noHBand="0" w:noVBand="1"/>
      </w:tblPr>
      <w:tblGrid>
        <w:gridCol w:w="3681"/>
        <w:gridCol w:w="3545"/>
        <w:gridCol w:w="2976"/>
        <w:gridCol w:w="2794"/>
      </w:tblGrid>
      <w:tr w:rsidR="00386FC9" w:rsidRPr="00386FC9" w14:paraId="5113B36A" w14:textId="77777777" w:rsidTr="00156C64">
        <w:trPr>
          <w:trHeight w:val="300"/>
        </w:trPr>
        <w:tc>
          <w:tcPr>
            <w:tcW w:w="5000" w:type="pct"/>
            <w:gridSpan w:val="4"/>
            <w:tcBorders>
              <w:top w:val="single" w:sz="4" w:space="0" w:color="3266CC"/>
              <w:bottom w:val="single" w:sz="4" w:space="0" w:color="3266CC"/>
            </w:tcBorders>
            <w:shd w:val="clear" w:color="auto" w:fill="BFBFBF" w:themeFill="background1" w:themeFillShade="BF"/>
            <w:noWrap/>
            <w:vAlign w:val="bottom"/>
          </w:tcPr>
          <w:p w14:paraId="75506A7C" w14:textId="77777777" w:rsidR="00770A55" w:rsidRPr="00AC3843" w:rsidRDefault="00770A55" w:rsidP="00205A33">
            <w:pPr>
              <w:spacing w:after="0"/>
              <w:jc w:val="center"/>
              <w:rPr>
                <w:rFonts w:ascii="Arial" w:hAnsi="Arial" w:cs="Arial"/>
                <w:color w:val="0354BC"/>
                <w:sz w:val="20"/>
                <w:szCs w:val="20"/>
              </w:rPr>
            </w:pPr>
          </w:p>
          <w:p w14:paraId="29120950" w14:textId="79F25A09" w:rsidR="00205A33" w:rsidRPr="007E268E" w:rsidRDefault="007E268E" w:rsidP="00205A33">
            <w:pPr>
              <w:spacing w:after="0"/>
              <w:jc w:val="center"/>
              <w:rPr>
                <w:rFonts w:ascii="Arial" w:hAnsi="Arial" w:cs="Arial"/>
                <w:b/>
                <w:color w:val="0354BC"/>
                <w:sz w:val="24"/>
                <w:szCs w:val="24"/>
              </w:rPr>
            </w:pPr>
            <w:r w:rsidRPr="007E268E">
              <w:rPr>
                <w:rFonts w:ascii="Arial" w:hAnsi="Arial" w:cs="Arial"/>
                <w:b/>
                <w:color w:val="0354BC"/>
                <w:sz w:val="24"/>
                <w:szCs w:val="24"/>
              </w:rPr>
              <w:t xml:space="preserve">Anexo N° 1: </w:t>
            </w:r>
            <w:r w:rsidR="00887465" w:rsidRPr="007E268E">
              <w:rPr>
                <w:rFonts w:ascii="Arial" w:hAnsi="Arial" w:cs="Arial"/>
                <w:b/>
                <w:color w:val="0354BC"/>
                <w:sz w:val="24"/>
                <w:szCs w:val="24"/>
              </w:rPr>
              <w:t>FOR</w:t>
            </w:r>
            <w:r w:rsidR="007B0805">
              <w:rPr>
                <w:rFonts w:ascii="Arial" w:hAnsi="Arial" w:cs="Arial"/>
                <w:b/>
                <w:color w:val="0354BC"/>
                <w:sz w:val="24"/>
                <w:szCs w:val="24"/>
              </w:rPr>
              <w:t>MATO</w:t>
            </w:r>
            <w:r w:rsidR="00887465" w:rsidRPr="007E268E">
              <w:rPr>
                <w:rFonts w:ascii="Arial" w:hAnsi="Arial" w:cs="Arial"/>
                <w:b/>
                <w:color w:val="0354BC"/>
                <w:sz w:val="24"/>
                <w:szCs w:val="24"/>
              </w:rPr>
              <w:t xml:space="preserve"> DE </w:t>
            </w:r>
            <w:r w:rsidR="00AC3843" w:rsidRPr="007E268E">
              <w:rPr>
                <w:rFonts w:ascii="Arial" w:hAnsi="Arial" w:cs="Arial"/>
                <w:b/>
                <w:color w:val="0354BC"/>
                <w:sz w:val="24"/>
                <w:szCs w:val="24"/>
              </w:rPr>
              <w:t>DOCUMENTACIÓN</w:t>
            </w:r>
            <w:r w:rsidR="00887465" w:rsidRPr="007E268E">
              <w:rPr>
                <w:rFonts w:ascii="Arial" w:hAnsi="Arial" w:cs="Arial"/>
                <w:b/>
                <w:color w:val="0354BC"/>
                <w:sz w:val="24"/>
                <w:szCs w:val="24"/>
              </w:rPr>
              <w:t xml:space="preserve"> DE </w:t>
            </w:r>
            <w:r w:rsidR="00AD20C6" w:rsidRPr="007E268E">
              <w:rPr>
                <w:rFonts w:ascii="Arial" w:hAnsi="Arial" w:cs="Arial"/>
                <w:b/>
                <w:color w:val="0354BC"/>
                <w:sz w:val="24"/>
                <w:szCs w:val="24"/>
              </w:rPr>
              <w:t>BUENAS PRÁ</w:t>
            </w:r>
            <w:r w:rsidR="00205A33" w:rsidRPr="007E268E">
              <w:rPr>
                <w:rFonts w:ascii="Arial" w:hAnsi="Arial" w:cs="Arial"/>
                <w:b/>
                <w:color w:val="0354BC"/>
                <w:sz w:val="24"/>
                <w:szCs w:val="24"/>
              </w:rPr>
              <w:t xml:space="preserve">CTICAS </w:t>
            </w:r>
            <w:r w:rsidR="00887465" w:rsidRPr="007E268E">
              <w:rPr>
                <w:rFonts w:ascii="Arial" w:hAnsi="Arial" w:cs="Arial"/>
                <w:b/>
                <w:color w:val="0354BC"/>
                <w:sz w:val="24"/>
                <w:szCs w:val="24"/>
              </w:rPr>
              <w:t xml:space="preserve">DE GESTIÓN </w:t>
            </w:r>
            <w:r w:rsidR="00087BE0" w:rsidRPr="007E268E">
              <w:rPr>
                <w:rFonts w:ascii="Arial" w:hAnsi="Arial" w:cs="Arial"/>
                <w:b/>
                <w:color w:val="0354BC"/>
                <w:sz w:val="24"/>
                <w:szCs w:val="24"/>
              </w:rPr>
              <w:t>PÚBLICA.</w:t>
            </w:r>
          </w:p>
          <w:p w14:paraId="671C7355" w14:textId="77777777" w:rsidR="00513FD8" w:rsidRPr="00B6201D" w:rsidRDefault="00933597" w:rsidP="00933597">
            <w:pPr>
              <w:spacing w:after="0"/>
              <w:jc w:val="center"/>
              <w:rPr>
                <w:rFonts w:ascii="Arial" w:eastAsia="Times New Roman" w:hAnsi="Arial" w:cs="Arial"/>
                <w:i/>
                <w:iCs/>
                <w:color w:val="0354BC"/>
                <w:sz w:val="24"/>
                <w:szCs w:val="24"/>
                <w:lang w:eastAsia="es-CO"/>
              </w:rPr>
            </w:pPr>
            <w:r w:rsidRPr="00B6201D">
              <w:rPr>
                <w:rFonts w:ascii="Arial" w:eastAsia="Times New Roman" w:hAnsi="Arial" w:cs="Arial"/>
                <w:i/>
                <w:iCs/>
                <w:color w:val="0354BC"/>
                <w:sz w:val="24"/>
                <w:szCs w:val="24"/>
                <w:lang w:eastAsia="es-CO"/>
              </w:rPr>
              <w:t>Por favor responder de forma concreta y usando el lenguaje más claro posible</w:t>
            </w:r>
          </w:p>
          <w:p w14:paraId="2602B62D" w14:textId="72E8C6B8" w:rsidR="00933597" w:rsidRPr="007B5568" w:rsidRDefault="00933597" w:rsidP="00933597">
            <w:pPr>
              <w:spacing w:after="0"/>
              <w:jc w:val="center"/>
              <w:rPr>
                <w:rFonts w:ascii="Arial" w:hAnsi="Arial" w:cs="Arial"/>
                <w:color w:val="0354BC"/>
                <w:sz w:val="21"/>
                <w:szCs w:val="21"/>
              </w:rPr>
            </w:pPr>
          </w:p>
        </w:tc>
      </w:tr>
      <w:tr w:rsidR="001A4712" w:rsidRPr="00386FC9" w14:paraId="0EBAD3D7" w14:textId="77777777" w:rsidTr="00156C64">
        <w:trPr>
          <w:trHeight w:val="191"/>
        </w:trPr>
        <w:tc>
          <w:tcPr>
            <w:tcW w:w="5000" w:type="pct"/>
            <w:gridSpan w:val="4"/>
            <w:tcBorders>
              <w:top w:val="single" w:sz="4" w:space="0" w:color="3266CC"/>
              <w:bottom w:val="single" w:sz="4" w:space="0" w:color="3266CC"/>
            </w:tcBorders>
            <w:shd w:val="clear" w:color="auto" w:fill="F2F2F2" w:themeFill="background1" w:themeFillShade="F2"/>
            <w:noWrap/>
            <w:vAlign w:val="center"/>
          </w:tcPr>
          <w:p w14:paraId="6F6B8490" w14:textId="7563A759" w:rsidR="001A4712" w:rsidRPr="00933597" w:rsidRDefault="001A4712" w:rsidP="00933597">
            <w:pPr>
              <w:pStyle w:val="Prrafodelista"/>
              <w:numPr>
                <w:ilvl w:val="0"/>
                <w:numId w:val="4"/>
              </w:numPr>
              <w:jc w:val="center"/>
              <w:rPr>
                <w:rFonts w:ascii="Arial" w:hAnsi="Arial" w:cs="Arial"/>
                <w:b/>
                <w:bCs/>
                <w:color w:val="0354BC"/>
                <w:sz w:val="21"/>
                <w:szCs w:val="21"/>
              </w:rPr>
            </w:pPr>
            <w:r w:rsidRPr="00933597">
              <w:rPr>
                <w:rFonts w:ascii="Arial" w:hAnsi="Arial" w:cs="Arial"/>
                <w:b/>
                <w:bCs/>
                <w:color w:val="0354BC"/>
                <w:sz w:val="21"/>
                <w:szCs w:val="21"/>
              </w:rPr>
              <w:t>IDENTIFICACIÓN</w:t>
            </w:r>
            <w:r w:rsidR="00173AED">
              <w:rPr>
                <w:rStyle w:val="Refdenotaalpie"/>
                <w:rFonts w:ascii="Arial" w:hAnsi="Arial" w:cs="Arial"/>
                <w:b/>
                <w:color w:val="0354BC"/>
              </w:rPr>
              <w:footnoteReference w:id="1"/>
            </w:r>
          </w:p>
          <w:p w14:paraId="6B148EE5" w14:textId="7F113E1C" w:rsidR="003C6358" w:rsidRPr="00933597" w:rsidRDefault="00933597" w:rsidP="00B6201D">
            <w:pPr>
              <w:spacing w:after="0" w:line="240" w:lineRule="auto"/>
              <w:jc w:val="center"/>
              <w:rPr>
                <w:rFonts w:ascii="Arial" w:hAnsi="Arial" w:cs="Arial"/>
                <w:b/>
                <w:bCs/>
                <w:color w:val="0354BC"/>
                <w:sz w:val="21"/>
                <w:szCs w:val="21"/>
              </w:rPr>
            </w:pPr>
            <w:r>
              <w:rPr>
                <w:rFonts w:ascii="Arial" w:hAnsi="Arial" w:cs="Arial"/>
                <w:b/>
                <w:bCs/>
                <w:color w:val="0354BC"/>
                <w:sz w:val="21"/>
                <w:szCs w:val="21"/>
              </w:rPr>
              <w:t>Las siguientes preguntas buscan conocer la generalidad y características de la buena práctica</w:t>
            </w:r>
            <w:r w:rsidR="00B976FC">
              <w:rPr>
                <w:rFonts w:ascii="Arial" w:hAnsi="Arial" w:cs="Arial"/>
                <w:b/>
                <w:bCs/>
                <w:color w:val="0354BC"/>
                <w:sz w:val="21"/>
                <w:szCs w:val="21"/>
              </w:rPr>
              <w:t xml:space="preserve"> de cualquier nivel</w:t>
            </w:r>
            <w:r>
              <w:rPr>
                <w:rFonts w:ascii="Arial" w:hAnsi="Arial" w:cs="Arial"/>
                <w:b/>
                <w:bCs/>
                <w:color w:val="0354BC"/>
                <w:sz w:val="21"/>
                <w:szCs w:val="21"/>
              </w:rPr>
              <w:t>.</w:t>
            </w:r>
          </w:p>
        </w:tc>
      </w:tr>
      <w:tr w:rsidR="003C4A8B" w:rsidRPr="00386FC9" w14:paraId="678AB15A" w14:textId="77777777" w:rsidTr="001528ED">
        <w:trPr>
          <w:trHeight w:val="474"/>
        </w:trPr>
        <w:tc>
          <w:tcPr>
            <w:tcW w:w="1416" w:type="pct"/>
            <w:tcBorders>
              <w:top w:val="single" w:sz="4" w:space="0" w:color="3266CC"/>
              <w:bottom w:val="single" w:sz="4" w:space="0" w:color="auto"/>
            </w:tcBorders>
            <w:shd w:val="clear" w:color="auto" w:fill="DEEAF6" w:themeFill="accent1" w:themeFillTint="33"/>
            <w:noWrap/>
            <w:vAlign w:val="center"/>
          </w:tcPr>
          <w:p w14:paraId="559C5833" w14:textId="7B07338E" w:rsidR="003C4A8B" w:rsidRPr="007B5568" w:rsidRDefault="005A118C" w:rsidP="001528ED">
            <w:pPr>
              <w:spacing w:after="0"/>
              <w:rPr>
                <w:rFonts w:ascii="Arial" w:hAnsi="Arial" w:cs="Arial"/>
                <w:color w:val="0354BC"/>
                <w:sz w:val="21"/>
                <w:szCs w:val="21"/>
              </w:rPr>
            </w:pPr>
            <w:r w:rsidRPr="007B5568">
              <w:rPr>
                <w:rFonts w:ascii="Arial" w:eastAsia="Times New Roman" w:hAnsi="Arial" w:cs="Arial"/>
                <w:bCs/>
                <w:color w:val="0354BC"/>
                <w:sz w:val="21"/>
                <w:szCs w:val="21"/>
                <w:lang w:eastAsia="es-CO"/>
              </w:rPr>
              <w:t>Fecha de diligenciamiento</w:t>
            </w:r>
          </w:p>
        </w:tc>
        <w:sdt>
          <w:sdtPr>
            <w:rPr>
              <w:rFonts w:ascii="Arial" w:eastAsia="Times New Roman" w:hAnsi="Arial" w:cs="Arial"/>
              <w:bCs/>
              <w:i/>
              <w:color w:val="0354BC"/>
              <w:sz w:val="21"/>
              <w:szCs w:val="21"/>
              <w:lang w:eastAsia="es-CO"/>
            </w:rPr>
            <w:id w:val="517360623"/>
            <w:placeholder>
              <w:docPart w:val="C6236DAB75B74B3987B754EE6165C2F7"/>
            </w:placeholder>
            <w:date w:fullDate="2022-09-21T00:00:00Z">
              <w:dateFormat w:val="d/MM/yyyy"/>
              <w:lid w:val="es-CO"/>
              <w:storeMappedDataAs w:val="dateTime"/>
              <w:calendar w:val="gregorian"/>
            </w:date>
          </w:sdtPr>
          <w:sdtEndPr/>
          <w:sdtContent>
            <w:tc>
              <w:tcPr>
                <w:tcW w:w="1364" w:type="pct"/>
                <w:tcBorders>
                  <w:top w:val="single" w:sz="4" w:space="0" w:color="3266CC"/>
                  <w:bottom w:val="single" w:sz="4" w:space="0" w:color="auto"/>
                </w:tcBorders>
                <w:shd w:val="clear" w:color="auto" w:fill="FFFFFF" w:themeFill="background1"/>
                <w:vAlign w:val="center"/>
              </w:tcPr>
              <w:p w14:paraId="421588DC" w14:textId="37152107" w:rsidR="001528ED" w:rsidRPr="007B5568" w:rsidRDefault="000A7894" w:rsidP="000A7894">
                <w:pPr>
                  <w:spacing w:after="0"/>
                  <w:rPr>
                    <w:rFonts w:ascii="Arial" w:hAnsi="Arial" w:cs="Arial"/>
                    <w:color w:val="0354BC"/>
                    <w:sz w:val="21"/>
                    <w:szCs w:val="21"/>
                  </w:rPr>
                </w:pPr>
                <w:r>
                  <w:rPr>
                    <w:rFonts w:ascii="Arial" w:eastAsia="Times New Roman" w:hAnsi="Arial" w:cs="Arial"/>
                    <w:bCs/>
                    <w:i/>
                    <w:color w:val="0354BC"/>
                    <w:sz w:val="21"/>
                    <w:szCs w:val="21"/>
                    <w:lang w:eastAsia="es-CO"/>
                  </w:rPr>
                  <w:t>21/09/2022</w:t>
                </w:r>
              </w:p>
            </w:tc>
          </w:sdtContent>
        </w:sdt>
        <w:tc>
          <w:tcPr>
            <w:tcW w:w="1145" w:type="pct"/>
            <w:tcBorders>
              <w:top w:val="single" w:sz="4" w:space="0" w:color="3266CC"/>
              <w:bottom w:val="single" w:sz="4" w:space="0" w:color="auto"/>
            </w:tcBorders>
            <w:shd w:val="clear" w:color="auto" w:fill="DEEAF6" w:themeFill="accent1" w:themeFillTint="33"/>
            <w:vAlign w:val="center"/>
          </w:tcPr>
          <w:p w14:paraId="030F7E81" w14:textId="4628227E" w:rsidR="003C4A8B" w:rsidRPr="007B5568" w:rsidRDefault="003C4A8B" w:rsidP="001528ED">
            <w:pPr>
              <w:spacing w:after="0"/>
              <w:rPr>
                <w:rFonts w:ascii="Arial" w:hAnsi="Arial" w:cs="Arial"/>
                <w:color w:val="0354BC"/>
                <w:sz w:val="21"/>
                <w:szCs w:val="21"/>
              </w:rPr>
            </w:pPr>
          </w:p>
        </w:tc>
        <w:tc>
          <w:tcPr>
            <w:tcW w:w="1075" w:type="pct"/>
            <w:tcBorders>
              <w:top w:val="single" w:sz="4" w:space="0" w:color="3266CC"/>
              <w:bottom w:val="single" w:sz="4" w:space="0" w:color="auto"/>
            </w:tcBorders>
            <w:shd w:val="clear" w:color="auto" w:fill="FFFFFF" w:themeFill="background1"/>
            <w:vAlign w:val="center"/>
          </w:tcPr>
          <w:p w14:paraId="567527F4" w14:textId="30DDC054" w:rsidR="00705501" w:rsidRPr="007B5568" w:rsidRDefault="00705501" w:rsidP="001528ED">
            <w:pPr>
              <w:spacing w:after="0"/>
              <w:rPr>
                <w:rFonts w:ascii="Arial" w:hAnsi="Arial" w:cs="Arial"/>
                <w:color w:val="0354BC"/>
                <w:sz w:val="21"/>
                <w:szCs w:val="21"/>
              </w:rPr>
            </w:pPr>
          </w:p>
        </w:tc>
      </w:tr>
      <w:tr w:rsidR="000F045C" w:rsidRPr="00386FC9" w14:paraId="35E51D34" w14:textId="77777777" w:rsidTr="001528ED">
        <w:trPr>
          <w:trHeight w:val="474"/>
        </w:trPr>
        <w:tc>
          <w:tcPr>
            <w:tcW w:w="1416" w:type="pct"/>
            <w:tcBorders>
              <w:top w:val="single" w:sz="4" w:space="0" w:color="3266CC"/>
              <w:bottom w:val="single" w:sz="4" w:space="0" w:color="auto"/>
            </w:tcBorders>
            <w:shd w:val="clear" w:color="auto" w:fill="DEEAF6" w:themeFill="accent1" w:themeFillTint="33"/>
            <w:noWrap/>
            <w:vAlign w:val="center"/>
          </w:tcPr>
          <w:p w14:paraId="4AF9C476" w14:textId="59E9EEC1" w:rsidR="000F045C" w:rsidRPr="007B5568" w:rsidRDefault="000F045C" w:rsidP="000F045C">
            <w:pPr>
              <w:spacing w:after="0"/>
              <w:rPr>
                <w:rFonts w:ascii="Arial" w:eastAsia="Times New Roman" w:hAnsi="Arial" w:cs="Arial"/>
                <w:bCs/>
                <w:color w:val="0354BC"/>
                <w:sz w:val="21"/>
                <w:szCs w:val="21"/>
                <w:lang w:eastAsia="es-CO"/>
              </w:rPr>
            </w:pPr>
            <w:r w:rsidRPr="007B5568">
              <w:rPr>
                <w:rFonts w:ascii="Arial" w:eastAsia="Times New Roman" w:hAnsi="Arial" w:cs="Arial"/>
                <w:bCs/>
                <w:color w:val="0354BC"/>
                <w:sz w:val="21"/>
                <w:szCs w:val="21"/>
                <w:lang w:eastAsia="es-CO"/>
              </w:rPr>
              <w:t>Nombre de</w:t>
            </w:r>
            <w:r>
              <w:rPr>
                <w:rFonts w:ascii="Arial" w:eastAsia="Times New Roman" w:hAnsi="Arial" w:cs="Arial"/>
                <w:bCs/>
                <w:color w:val="0354BC"/>
                <w:sz w:val="21"/>
                <w:szCs w:val="21"/>
                <w:lang w:eastAsia="es-CO"/>
              </w:rPr>
              <w:t xml:space="preserve"> la </w:t>
            </w:r>
            <w:r w:rsidRPr="007B5568">
              <w:rPr>
                <w:rFonts w:ascii="Arial" w:eastAsia="Times New Roman" w:hAnsi="Arial" w:cs="Arial"/>
                <w:bCs/>
                <w:color w:val="0354BC"/>
                <w:sz w:val="21"/>
                <w:szCs w:val="21"/>
                <w:lang w:eastAsia="es-CO"/>
              </w:rPr>
              <w:t>entidad</w:t>
            </w:r>
          </w:p>
        </w:tc>
        <w:tc>
          <w:tcPr>
            <w:tcW w:w="1364" w:type="pct"/>
            <w:tcBorders>
              <w:top w:val="single" w:sz="4" w:space="0" w:color="3266CC"/>
              <w:bottom w:val="single" w:sz="4" w:space="0" w:color="auto"/>
            </w:tcBorders>
            <w:shd w:val="clear" w:color="auto" w:fill="FFFFFF" w:themeFill="background1"/>
            <w:vAlign w:val="center"/>
          </w:tcPr>
          <w:p w14:paraId="6AF2BA88" w14:textId="667BB62C" w:rsidR="000F045C" w:rsidRDefault="000A7894" w:rsidP="000F045C">
            <w:pPr>
              <w:spacing w:after="0"/>
              <w:rPr>
                <w:rFonts w:ascii="Arial" w:eastAsia="Times New Roman" w:hAnsi="Arial" w:cs="Arial"/>
                <w:bCs/>
                <w:i/>
                <w:color w:val="0354BC"/>
                <w:sz w:val="21"/>
                <w:szCs w:val="21"/>
                <w:lang w:eastAsia="es-CO"/>
              </w:rPr>
            </w:pPr>
            <w:r>
              <w:rPr>
                <w:rFonts w:ascii="Arial" w:eastAsia="Times New Roman" w:hAnsi="Arial" w:cs="Arial"/>
                <w:bCs/>
                <w:i/>
                <w:color w:val="0354BC"/>
                <w:sz w:val="21"/>
                <w:szCs w:val="21"/>
                <w:lang w:eastAsia="es-CO"/>
              </w:rPr>
              <w:t xml:space="preserve">Gobernación Norte de Santander </w:t>
            </w:r>
          </w:p>
        </w:tc>
        <w:tc>
          <w:tcPr>
            <w:tcW w:w="1145" w:type="pct"/>
            <w:tcBorders>
              <w:top w:val="single" w:sz="4" w:space="0" w:color="3266CC"/>
              <w:bottom w:val="single" w:sz="4" w:space="0" w:color="auto"/>
            </w:tcBorders>
            <w:shd w:val="clear" w:color="auto" w:fill="DEEAF6" w:themeFill="accent1" w:themeFillTint="33"/>
            <w:vAlign w:val="center"/>
          </w:tcPr>
          <w:p w14:paraId="7CEAE12C" w14:textId="7E795B1E" w:rsidR="000F045C" w:rsidRPr="007B5568" w:rsidRDefault="000F045C" w:rsidP="000F045C">
            <w:pPr>
              <w:spacing w:after="0"/>
              <w:rPr>
                <w:rFonts w:ascii="Arial" w:hAnsi="Arial" w:cs="Arial"/>
                <w:color w:val="0354BC"/>
                <w:sz w:val="21"/>
                <w:szCs w:val="21"/>
              </w:rPr>
            </w:pPr>
            <w:r>
              <w:rPr>
                <w:rFonts w:ascii="Arial" w:eastAsia="Times New Roman" w:hAnsi="Arial" w:cs="Arial"/>
                <w:bCs/>
                <w:color w:val="0354BC"/>
                <w:sz w:val="21"/>
                <w:szCs w:val="21"/>
                <w:lang w:eastAsia="es-CO"/>
              </w:rPr>
              <w:t>Nombre de la dependencia o área</w:t>
            </w:r>
          </w:p>
        </w:tc>
        <w:tc>
          <w:tcPr>
            <w:tcW w:w="1075" w:type="pct"/>
            <w:tcBorders>
              <w:top w:val="single" w:sz="4" w:space="0" w:color="3266CC"/>
              <w:bottom w:val="single" w:sz="4" w:space="0" w:color="auto"/>
            </w:tcBorders>
            <w:shd w:val="clear" w:color="auto" w:fill="FFFFFF" w:themeFill="background1"/>
            <w:vAlign w:val="center"/>
          </w:tcPr>
          <w:p w14:paraId="59CD593B" w14:textId="737246A7" w:rsidR="000F045C" w:rsidRPr="007B5568" w:rsidRDefault="00834560" w:rsidP="000F045C">
            <w:pPr>
              <w:spacing w:after="0"/>
              <w:rPr>
                <w:rFonts w:ascii="Arial" w:hAnsi="Arial" w:cs="Arial"/>
                <w:color w:val="0354BC"/>
                <w:sz w:val="21"/>
                <w:szCs w:val="21"/>
              </w:rPr>
            </w:pPr>
            <w:r>
              <w:rPr>
                <w:rFonts w:ascii="Arial" w:hAnsi="Arial" w:cs="Arial"/>
                <w:color w:val="0354BC"/>
                <w:sz w:val="21"/>
                <w:szCs w:val="21"/>
              </w:rPr>
              <w:t>Secretaría Hacienda</w:t>
            </w:r>
          </w:p>
        </w:tc>
      </w:tr>
      <w:tr w:rsidR="000F045C" w:rsidRPr="00386FC9" w14:paraId="49A127F2" w14:textId="77777777" w:rsidTr="001528ED">
        <w:trPr>
          <w:trHeight w:val="474"/>
        </w:trPr>
        <w:tc>
          <w:tcPr>
            <w:tcW w:w="1416" w:type="pct"/>
            <w:tcBorders>
              <w:top w:val="single" w:sz="4" w:space="0" w:color="3266CC"/>
              <w:bottom w:val="single" w:sz="4" w:space="0" w:color="auto"/>
            </w:tcBorders>
            <w:shd w:val="clear" w:color="auto" w:fill="DEEAF6" w:themeFill="accent1" w:themeFillTint="33"/>
            <w:noWrap/>
            <w:vAlign w:val="center"/>
          </w:tcPr>
          <w:p w14:paraId="3D4106FF" w14:textId="244BFF70" w:rsidR="000F045C" w:rsidRPr="007B5568" w:rsidRDefault="000F045C" w:rsidP="000F045C">
            <w:pPr>
              <w:spacing w:after="0"/>
              <w:rPr>
                <w:rFonts w:ascii="Arial" w:eastAsia="Times New Roman" w:hAnsi="Arial" w:cs="Arial"/>
                <w:bCs/>
                <w:color w:val="0354BC"/>
                <w:sz w:val="21"/>
                <w:szCs w:val="21"/>
                <w:lang w:eastAsia="es-CO"/>
              </w:rPr>
            </w:pPr>
            <w:r w:rsidRPr="00CB4A75">
              <w:rPr>
                <w:rFonts w:ascii="Arial" w:eastAsia="Times New Roman" w:hAnsi="Arial" w:cs="Arial"/>
                <w:bCs/>
                <w:color w:val="0354BC"/>
                <w:sz w:val="21"/>
                <w:szCs w:val="21"/>
                <w:lang w:eastAsia="es-CO"/>
              </w:rPr>
              <w:t xml:space="preserve">Nombre de la persona </w:t>
            </w:r>
            <w:r>
              <w:rPr>
                <w:rFonts w:ascii="Arial" w:eastAsia="Times New Roman" w:hAnsi="Arial" w:cs="Arial"/>
                <w:bCs/>
                <w:color w:val="0354BC"/>
                <w:sz w:val="21"/>
                <w:szCs w:val="21"/>
                <w:lang w:eastAsia="es-CO"/>
              </w:rPr>
              <w:t>que diligencia el for</w:t>
            </w:r>
            <w:r w:rsidR="007B0805">
              <w:rPr>
                <w:rFonts w:ascii="Arial" w:eastAsia="Times New Roman" w:hAnsi="Arial" w:cs="Arial"/>
                <w:bCs/>
                <w:color w:val="0354BC"/>
                <w:sz w:val="21"/>
                <w:szCs w:val="21"/>
                <w:lang w:eastAsia="es-CO"/>
              </w:rPr>
              <w:t>mato</w:t>
            </w:r>
          </w:p>
        </w:tc>
        <w:tc>
          <w:tcPr>
            <w:tcW w:w="1364" w:type="pct"/>
            <w:tcBorders>
              <w:top w:val="single" w:sz="4" w:space="0" w:color="3266CC"/>
              <w:bottom w:val="single" w:sz="4" w:space="0" w:color="auto"/>
            </w:tcBorders>
            <w:shd w:val="clear" w:color="auto" w:fill="FFFFFF" w:themeFill="background1"/>
            <w:vAlign w:val="center"/>
          </w:tcPr>
          <w:p w14:paraId="02B63D5B" w14:textId="2BD0D50F" w:rsidR="000F045C" w:rsidRDefault="000A7894" w:rsidP="000F045C">
            <w:pPr>
              <w:spacing w:after="0"/>
              <w:rPr>
                <w:rFonts w:ascii="Arial" w:eastAsia="Times New Roman" w:hAnsi="Arial" w:cs="Arial"/>
                <w:bCs/>
                <w:i/>
                <w:color w:val="0354BC"/>
                <w:sz w:val="21"/>
                <w:szCs w:val="21"/>
                <w:lang w:eastAsia="es-CO"/>
              </w:rPr>
            </w:pPr>
            <w:r>
              <w:rPr>
                <w:rFonts w:ascii="Arial" w:eastAsia="Times New Roman" w:hAnsi="Arial" w:cs="Arial"/>
                <w:bCs/>
                <w:i/>
                <w:color w:val="0354BC"/>
                <w:sz w:val="21"/>
                <w:szCs w:val="21"/>
                <w:lang w:eastAsia="es-CO"/>
              </w:rPr>
              <w:t xml:space="preserve">Myriam Judith </w:t>
            </w:r>
            <w:proofErr w:type="spellStart"/>
            <w:r>
              <w:rPr>
                <w:rFonts w:ascii="Arial" w:eastAsia="Times New Roman" w:hAnsi="Arial" w:cs="Arial"/>
                <w:bCs/>
                <w:i/>
                <w:color w:val="0354BC"/>
                <w:sz w:val="21"/>
                <w:szCs w:val="21"/>
                <w:lang w:eastAsia="es-CO"/>
              </w:rPr>
              <w:t>Lizarazo</w:t>
            </w:r>
            <w:proofErr w:type="spellEnd"/>
            <w:r>
              <w:rPr>
                <w:rFonts w:ascii="Arial" w:eastAsia="Times New Roman" w:hAnsi="Arial" w:cs="Arial"/>
                <w:bCs/>
                <w:i/>
                <w:color w:val="0354BC"/>
                <w:sz w:val="21"/>
                <w:szCs w:val="21"/>
                <w:lang w:eastAsia="es-CO"/>
              </w:rPr>
              <w:t xml:space="preserve"> Ocampo </w:t>
            </w:r>
          </w:p>
        </w:tc>
        <w:tc>
          <w:tcPr>
            <w:tcW w:w="1145" w:type="pct"/>
            <w:tcBorders>
              <w:top w:val="single" w:sz="4" w:space="0" w:color="3266CC"/>
              <w:bottom w:val="single" w:sz="4" w:space="0" w:color="auto"/>
            </w:tcBorders>
            <w:shd w:val="clear" w:color="auto" w:fill="DEEAF6" w:themeFill="accent1" w:themeFillTint="33"/>
            <w:vAlign w:val="center"/>
          </w:tcPr>
          <w:p w14:paraId="245C81EF" w14:textId="1A51E2C4" w:rsidR="000F045C" w:rsidRPr="007B5568" w:rsidRDefault="000F045C" w:rsidP="000F045C">
            <w:pPr>
              <w:spacing w:after="0"/>
              <w:rPr>
                <w:rFonts w:ascii="Arial" w:hAnsi="Arial" w:cs="Arial"/>
                <w:color w:val="0354BC"/>
                <w:sz w:val="21"/>
                <w:szCs w:val="21"/>
              </w:rPr>
            </w:pPr>
            <w:r w:rsidRPr="007B5568">
              <w:rPr>
                <w:rFonts w:ascii="Arial" w:eastAsia="Times New Roman" w:hAnsi="Arial" w:cs="Arial"/>
                <w:bCs/>
                <w:color w:val="0354BC"/>
                <w:sz w:val="21"/>
                <w:szCs w:val="21"/>
                <w:lang w:eastAsia="es-CO"/>
              </w:rPr>
              <w:t>Cargo</w:t>
            </w:r>
          </w:p>
        </w:tc>
        <w:tc>
          <w:tcPr>
            <w:tcW w:w="1075" w:type="pct"/>
            <w:tcBorders>
              <w:top w:val="single" w:sz="4" w:space="0" w:color="3266CC"/>
              <w:bottom w:val="single" w:sz="4" w:space="0" w:color="auto"/>
            </w:tcBorders>
            <w:shd w:val="clear" w:color="auto" w:fill="FFFFFF" w:themeFill="background1"/>
            <w:vAlign w:val="center"/>
          </w:tcPr>
          <w:p w14:paraId="0BF1784F" w14:textId="758737F7" w:rsidR="000F045C" w:rsidRPr="007B5568" w:rsidRDefault="000A7894" w:rsidP="000F045C">
            <w:pPr>
              <w:spacing w:after="0"/>
              <w:rPr>
                <w:rFonts w:ascii="Arial" w:hAnsi="Arial" w:cs="Arial"/>
                <w:color w:val="0354BC"/>
                <w:sz w:val="21"/>
                <w:szCs w:val="21"/>
              </w:rPr>
            </w:pPr>
            <w:r>
              <w:rPr>
                <w:rFonts w:ascii="Arial" w:hAnsi="Arial" w:cs="Arial"/>
                <w:color w:val="0354BC"/>
                <w:sz w:val="21"/>
                <w:szCs w:val="21"/>
              </w:rPr>
              <w:t xml:space="preserve">Profesional Universitario </w:t>
            </w:r>
          </w:p>
        </w:tc>
      </w:tr>
      <w:tr w:rsidR="000F045C" w:rsidRPr="00386FC9" w14:paraId="7785179F" w14:textId="77777777" w:rsidTr="001528ED">
        <w:trPr>
          <w:trHeight w:val="474"/>
        </w:trPr>
        <w:tc>
          <w:tcPr>
            <w:tcW w:w="1416" w:type="pct"/>
            <w:tcBorders>
              <w:top w:val="single" w:sz="4" w:space="0" w:color="3266CC"/>
              <w:bottom w:val="single" w:sz="4" w:space="0" w:color="auto"/>
            </w:tcBorders>
            <w:shd w:val="clear" w:color="auto" w:fill="DEEAF6" w:themeFill="accent1" w:themeFillTint="33"/>
            <w:noWrap/>
            <w:vAlign w:val="center"/>
          </w:tcPr>
          <w:p w14:paraId="3A0668B4" w14:textId="09C3B3EC" w:rsidR="000F045C" w:rsidRPr="00CB4A75" w:rsidRDefault="000F045C" w:rsidP="000F045C">
            <w:pPr>
              <w:spacing w:after="0"/>
              <w:rPr>
                <w:rFonts w:ascii="Arial" w:eastAsia="Times New Roman" w:hAnsi="Arial" w:cs="Arial"/>
                <w:bCs/>
                <w:color w:val="0354BC"/>
                <w:sz w:val="21"/>
                <w:szCs w:val="21"/>
                <w:lang w:eastAsia="es-CO"/>
              </w:rPr>
            </w:pPr>
            <w:r w:rsidRPr="007B5568">
              <w:rPr>
                <w:rFonts w:ascii="Arial" w:eastAsia="Times New Roman" w:hAnsi="Arial" w:cs="Arial"/>
                <w:bCs/>
                <w:color w:val="0354BC"/>
                <w:sz w:val="21"/>
                <w:szCs w:val="21"/>
                <w:lang w:eastAsia="es-CO"/>
              </w:rPr>
              <w:t xml:space="preserve">Correo electrónico institucional </w:t>
            </w:r>
          </w:p>
        </w:tc>
        <w:tc>
          <w:tcPr>
            <w:tcW w:w="1364" w:type="pct"/>
            <w:tcBorders>
              <w:top w:val="single" w:sz="4" w:space="0" w:color="3266CC"/>
              <w:bottom w:val="single" w:sz="4" w:space="0" w:color="auto"/>
            </w:tcBorders>
            <w:shd w:val="clear" w:color="auto" w:fill="FFFFFF" w:themeFill="background1"/>
            <w:vAlign w:val="center"/>
          </w:tcPr>
          <w:p w14:paraId="22EB820E" w14:textId="15F5C1D5" w:rsidR="000F045C" w:rsidRDefault="00D53B2A" w:rsidP="000F045C">
            <w:pPr>
              <w:spacing w:after="0"/>
              <w:rPr>
                <w:rFonts w:ascii="Arial" w:eastAsia="Times New Roman" w:hAnsi="Arial" w:cs="Arial"/>
                <w:bCs/>
                <w:i/>
                <w:color w:val="0354BC"/>
                <w:sz w:val="21"/>
                <w:szCs w:val="21"/>
                <w:lang w:eastAsia="es-CO"/>
              </w:rPr>
            </w:pPr>
            <w:hyperlink r:id="rId8" w:history="1">
              <w:r w:rsidR="000A7894" w:rsidRPr="008E487C">
                <w:rPr>
                  <w:rStyle w:val="Hipervnculo"/>
                  <w:rFonts w:ascii="Arial" w:eastAsia="Times New Roman" w:hAnsi="Arial" w:cs="Arial"/>
                  <w:bCs/>
                  <w:i/>
                  <w:sz w:val="21"/>
                  <w:szCs w:val="21"/>
                  <w:lang w:eastAsia="es-CO"/>
                </w:rPr>
                <w:t>J.Lizarazo</w:t>
              </w:r>
              <w:r w:rsidR="000A7894" w:rsidRPr="008E487C">
                <w:rPr>
                  <w:rStyle w:val="Hipervnculo"/>
                  <w:rFonts w:ascii="Arial" w:hAnsi="Arial" w:cs="Arial"/>
                  <w:sz w:val="21"/>
                  <w:szCs w:val="21"/>
                  <w:shd w:val="clear" w:color="auto" w:fill="FFFFFF"/>
                </w:rPr>
                <w:t>@nortedesantander.gov.co</w:t>
              </w:r>
            </w:hyperlink>
            <w:r w:rsidR="000A7894">
              <w:rPr>
                <w:rFonts w:ascii="Arial" w:hAnsi="Arial" w:cs="Arial"/>
                <w:color w:val="4D5156"/>
                <w:sz w:val="21"/>
                <w:szCs w:val="21"/>
                <w:shd w:val="clear" w:color="auto" w:fill="FFFFFF"/>
              </w:rPr>
              <w:t xml:space="preserve"> </w:t>
            </w:r>
          </w:p>
        </w:tc>
        <w:tc>
          <w:tcPr>
            <w:tcW w:w="1145" w:type="pct"/>
            <w:tcBorders>
              <w:top w:val="single" w:sz="4" w:space="0" w:color="3266CC"/>
              <w:bottom w:val="single" w:sz="4" w:space="0" w:color="auto"/>
            </w:tcBorders>
            <w:shd w:val="clear" w:color="auto" w:fill="DEEAF6" w:themeFill="accent1" w:themeFillTint="33"/>
            <w:vAlign w:val="center"/>
          </w:tcPr>
          <w:p w14:paraId="3FE9238F" w14:textId="33DA1477" w:rsidR="000F045C" w:rsidRPr="007B5568" w:rsidRDefault="000F045C" w:rsidP="000F045C">
            <w:pPr>
              <w:spacing w:after="0"/>
              <w:rPr>
                <w:rFonts w:ascii="Arial" w:eastAsia="Times New Roman" w:hAnsi="Arial" w:cs="Arial"/>
                <w:bCs/>
                <w:color w:val="0354BC"/>
                <w:sz w:val="21"/>
                <w:szCs w:val="21"/>
                <w:lang w:eastAsia="es-CO"/>
              </w:rPr>
            </w:pPr>
            <w:r w:rsidRPr="007B5568">
              <w:rPr>
                <w:rFonts w:ascii="Arial" w:eastAsia="Times New Roman" w:hAnsi="Arial" w:cs="Arial"/>
                <w:bCs/>
                <w:color w:val="0354BC"/>
                <w:sz w:val="21"/>
                <w:szCs w:val="21"/>
                <w:lang w:eastAsia="es-CO"/>
              </w:rPr>
              <w:t>Numero de contacto celular</w:t>
            </w:r>
          </w:p>
        </w:tc>
        <w:tc>
          <w:tcPr>
            <w:tcW w:w="1075" w:type="pct"/>
            <w:tcBorders>
              <w:top w:val="single" w:sz="4" w:space="0" w:color="3266CC"/>
              <w:bottom w:val="single" w:sz="4" w:space="0" w:color="auto"/>
            </w:tcBorders>
            <w:shd w:val="clear" w:color="auto" w:fill="FFFFFF" w:themeFill="background1"/>
            <w:vAlign w:val="center"/>
          </w:tcPr>
          <w:p w14:paraId="6E0601EF" w14:textId="1019D02A" w:rsidR="000F045C" w:rsidRPr="007B5568" w:rsidRDefault="000A7894" w:rsidP="000F045C">
            <w:pPr>
              <w:spacing w:after="0"/>
              <w:rPr>
                <w:rFonts w:ascii="Arial" w:hAnsi="Arial" w:cs="Arial"/>
                <w:color w:val="0354BC"/>
                <w:sz w:val="21"/>
                <w:szCs w:val="21"/>
              </w:rPr>
            </w:pPr>
            <w:r>
              <w:rPr>
                <w:rFonts w:ascii="Arial" w:hAnsi="Arial" w:cs="Arial"/>
                <w:color w:val="0354BC"/>
                <w:sz w:val="21"/>
                <w:szCs w:val="21"/>
              </w:rPr>
              <w:t>3158733423</w:t>
            </w:r>
          </w:p>
        </w:tc>
      </w:tr>
      <w:tr w:rsidR="000F045C" w:rsidRPr="00386FC9" w14:paraId="2158FF5F" w14:textId="77777777" w:rsidTr="001528ED">
        <w:trPr>
          <w:trHeight w:val="474"/>
        </w:trPr>
        <w:tc>
          <w:tcPr>
            <w:tcW w:w="1416" w:type="pct"/>
            <w:tcBorders>
              <w:top w:val="single" w:sz="4" w:space="0" w:color="3266CC"/>
              <w:bottom w:val="single" w:sz="4" w:space="0" w:color="auto"/>
            </w:tcBorders>
            <w:shd w:val="clear" w:color="auto" w:fill="DEEAF6" w:themeFill="accent1" w:themeFillTint="33"/>
            <w:noWrap/>
            <w:vAlign w:val="center"/>
          </w:tcPr>
          <w:p w14:paraId="01F1A6D9" w14:textId="4D913B10" w:rsidR="000F045C" w:rsidRPr="003C4A8B" w:rsidRDefault="000F045C" w:rsidP="000F045C">
            <w:pPr>
              <w:spacing w:after="0"/>
              <w:rPr>
                <w:rFonts w:ascii="Arial" w:eastAsia="Times New Roman" w:hAnsi="Arial" w:cs="Arial"/>
                <w:color w:val="0354BC"/>
                <w:sz w:val="21"/>
                <w:szCs w:val="21"/>
                <w:lang w:eastAsia="es-CO"/>
              </w:rPr>
            </w:pPr>
            <w:r w:rsidRPr="003C4A8B">
              <w:rPr>
                <w:rFonts w:ascii="Arial" w:eastAsia="Times New Roman" w:hAnsi="Arial" w:cs="Arial"/>
                <w:color w:val="0354BC"/>
                <w:sz w:val="21"/>
                <w:szCs w:val="21"/>
                <w:lang w:eastAsia="es-CO"/>
              </w:rPr>
              <w:t>Tipo de estrategia de identificación de la buena práctica</w:t>
            </w:r>
            <w:r w:rsidR="008E1B70">
              <w:rPr>
                <w:rFonts w:ascii="Arial" w:eastAsia="Times New Roman" w:hAnsi="Arial" w:cs="Arial"/>
                <w:color w:val="0354BC"/>
                <w:sz w:val="21"/>
                <w:szCs w:val="21"/>
                <w:lang w:eastAsia="es-CO"/>
              </w:rPr>
              <w:t xml:space="preserve"> </w:t>
            </w:r>
            <w:r w:rsidR="008E1B70">
              <w:rPr>
                <w:rFonts w:ascii="Arial" w:hAnsi="Arial" w:cs="Arial"/>
                <w:color w:val="0354BC"/>
                <w:sz w:val="21"/>
                <w:szCs w:val="21"/>
              </w:rPr>
              <w:t xml:space="preserve">(marque </w:t>
            </w:r>
            <w:r w:rsidR="008E1B70" w:rsidRPr="00143DC7">
              <w:rPr>
                <w:rFonts w:ascii="Arial" w:hAnsi="Arial" w:cs="Arial"/>
                <w:color w:val="0354BC"/>
                <w:sz w:val="21"/>
                <w:szCs w:val="21"/>
              </w:rPr>
              <w:t xml:space="preserve">según corresponda con una x el </w:t>
            </w:r>
            <w:r w:rsidR="008E1B70">
              <w:rPr>
                <w:rFonts w:ascii="Arial" w:hAnsi="Arial" w:cs="Arial"/>
                <w:color w:val="0354BC"/>
                <w:sz w:val="21"/>
                <w:szCs w:val="21"/>
              </w:rPr>
              <w:t>tipo de estrategia</w:t>
            </w:r>
            <w:r w:rsidR="008E1B70" w:rsidRPr="00143DC7">
              <w:rPr>
                <w:rFonts w:ascii="Arial" w:hAnsi="Arial" w:cs="Arial"/>
                <w:color w:val="0354BC"/>
                <w:sz w:val="21"/>
                <w:szCs w:val="21"/>
              </w:rPr>
              <w:t>)</w:t>
            </w:r>
          </w:p>
        </w:tc>
        <w:tc>
          <w:tcPr>
            <w:tcW w:w="1364" w:type="pct"/>
            <w:tcBorders>
              <w:top w:val="single" w:sz="4" w:space="0" w:color="3266CC"/>
              <w:bottom w:val="single" w:sz="4" w:space="0" w:color="auto"/>
            </w:tcBorders>
            <w:shd w:val="clear" w:color="auto" w:fill="FFFFFF" w:themeFill="background1"/>
            <w:vAlign w:val="center"/>
          </w:tcPr>
          <w:p w14:paraId="48B3D766" w14:textId="77777777" w:rsidR="000F045C" w:rsidRPr="001528ED" w:rsidRDefault="000F045C" w:rsidP="000F045C">
            <w:pPr>
              <w:spacing w:after="0"/>
              <w:rPr>
                <w:rFonts w:ascii="Arial" w:hAnsi="Arial" w:cs="Arial"/>
                <w:color w:val="0354BC"/>
                <w:sz w:val="10"/>
                <w:szCs w:val="10"/>
              </w:rPr>
            </w:pPr>
          </w:p>
          <w:p w14:paraId="365B4BAE" w14:textId="77777777" w:rsidR="000F045C" w:rsidRPr="001528ED" w:rsidRDefault="000F045C" w:rsidP="000F045C">
            <w:pPr>
              <w:spacing w:after="0"/>
              <w:rPr>
                <w:rFonts w:ascii="Arial" w:hAnsi="Arial" w:cs="Arial"/>
                <w:color w:val="0354BC"/>
                <w:sz w:val="21"/>
                <w:szCs w:val="21"/>
              </w:rPr>
            </w:pPr>
            <w:r>
              <w:rPr>
                <w:rFonts w:ascii="Arial" w:hAnsi="Arial" w:cs="Arial"/>
                <w:noProof/>
                <w:color w:val="0354BC"/>
                <w:sz w:val="21"/>
                <w:szCs w:val="21"/>
                <w:lang w:eastAsia="es-CO"/>
              </w:rPr>
              <mc:AlternateContent>
                <mc:Choice Requires="wps">
                  <w:drawing>
                    <wp:inline distT="0" distB="0" distL="0" distR="0" wp14:anchorId="2173C58D" wp14:editId="716E84CA">
                      <wp:extent cx="151098" cy="125046"/>
                      <wp:effectExtent l="0" t="0" r="20955" b="27940"/>
                      <wp:docPr id="8" name="Rectángulo 8"/>
                      <wp:cNvGraphicFramePr/>
                      <a:graphic xmlns:a="http://schemas.openxmlformats.org/drawingml/2006/main">
                        <a:graphicData uri="http://schemas.microsoft.com/office/word/2010/wordprocessingShape">
                          <wps:wsp>
                            <wps:cNvSpPr/>
                            <wps:spPr>
                              <a:xfrm>
                                <a:off x="0" y="0"/>
                                <a:ext cx="151098" cy="12504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ADBC6F" id="Rectángulo 8" o:spid="_x0000_s1026" style="width:11.9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" fillcolor="white [3212]" strokecolor="#1f4d78 [1604]" strokeweight="1pt">
                      <w10:anchorlock/>
                    </v:rect>
                  </w:pict>
                </mc:Fallback>
              </mc:AlternateContent>
            </w:r>
            <w:r w:rsidRPr="001528ED">
              <w:rPr>
                <w:rFonts w:ascii="Arial" w:hAnsi="Arial" w:cs="Arial"/>
                <w:color w:val="0354BC"/>
                <w:sz w:val="21"/>
                <w:szCs w:val="21"/>
              </w:rPr>
              <w:t>Identificación interna</w:t>
            </w:r>
          </w:p>
          <w:p w14:paraId="67733411" w14:textId="77777777" w:rsidR="000F045C" w:rsidRPr="001528ED" w:rsidRDefault="000F045C" w:rsidP="000F045C">
            <w:pPr>
              <w:spacing w:after="0"/>
              <w:rPr>
                <w:rFonts w:ascii="Arial" w:hAnsi="Arial" w:cs="Arial"/>
                <w:color w:val="0354BC"/>
                <w:sz w:val="21"/>
                <w:szCs w:val="21"/>
              </w:rPr>
            </w:pPr>
            <w:r>
              <w:rPr>
                <w:rFonts w:ascii="Arial" w:hAnsi="Arial" w:cs="Arial"/>
                <w:noProof/>
                <w:color w:val="0354BC"/>
                <w:sz w:val="21"/>
                <w:szCs w:val="21"/>
                <w:lang w:eastAsia="es-CO"/>
              </w:rPr>
              <mc:AlternateContent>
                <mc:Choice Requires="wps">
                  <w:drawing>
                    <wp:inline distT="0" distB="0" distL="0" distR="0" wp14:anchorId="37E94008" wp14:editId="39509991">
                      <wp:extent cx="190500" cy="238125"/>
                      <wp:effectExtent l="0" t="0" r="19050" b="28575"/>
                      <wp:docPr id="9" name="Rectángulo 9"/>
                      <wp:cNvGraphicFramePr/>
                      <a:graphic xmlns:a="http://schemas.openxmlformats.org/drawingml/2006/main">
                        <a:graphicData uri="http://schemas.microsoft.com/office/word/2010/wordprocessingShape">
                          <wps:wsp>
                            <wps:cNvSpPr/>
                            <wps:spPr>
                              <a:xfrm>
                                <a:off x="0" y="0"/>
                                <a:ext cx="1905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E56092" w14:textId="448235A4" w:rsidR="00BB123C" w:rsidRPr="00B10778" w:rsidRDefault="00BB123C" w:rsidP="00B10778">
                                  <w:pPr>
                                    <w:rPr>
                                      <w:b/>
                                      <w:highlight w:val="black"/>
                                    </w:rPr>
                                  </w:pPr>
                                  <w:r w:rsidRPr="00B10778">
                                    <w:rPr>
                                      <w:b/>
                                      <w:highlight w:val="black"/>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E94008" id="Rectángulo 9" o:spid="_x0000_s1026" style="width:1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" fillcolor="white [3212]" strokecolor="#1f4d78 [1604]" strokeweight="1pt">
                      <v:textbox>
                        <w:txbxContent>
                          <w:p w14:paraId="79E56092" w14:textId="448235A4" w:rsidR="00BB123C" w:rsidRPr="00B10778" w:rsidRDefault="00BB123C" w:rsidP="00B10778">
                            <w:pPr>
                              <w:rPr>
                                <w:b/>
                                <w:highlight w:val="black"/>
                              </w:rPr>
                            </w:pPr>
                            <w:r w:rsidRPr="00B10778">
                              <w:rPr>
                                <w:b/>
                                <w:highlight w:val="black"/>
                              </w:rPr>
                              <w:t>X</w:t>
                            </w:r>
                          </w:p>
                        </w:txbxContent>
                      </v:textbox>
                      <w10:anchorlock/>
                    </v:rect>
                  </w:pict>
                </mc:Fallback>
              </mc:AlternateContent>
            </w:r>
            <w:r w:rsidRPr="001528ED">
              <w:rPr>
                <w:rFonts w:ascii="Arial" w:hAnsi="Arial" w:cs="Arial"/>
                <w:color w:val="0354BC"/>
                <w:sz w:val="21"/>
                <w:szCs w:val="21"/>
              </w:rPr>
              <w:t>Identificación por indagación.</w:t>
            </w:r>
          </w:p>
          <w:p w14:paraId="49A1528E" w14:textId="77777777" w:rsidR="000F045C" w:rsidRPr="001528ED" w:rsidRDefault="000F045C" w:rsidP="000F045C">
            <w:pPr>
              <w:spacing w:after="0"/>
              <w:rPr>
                <w:rFonts w:ascii="Arial" w:hAnsi="Arial" w:cs="Arial"/>
                <w:color w:val="0354BC"/>
                <w:sz w:val="21"/>
                <w:szCs w:val="21"/>
              </w:rPr>
            </w:pPr>
            <w:r>
              <w:rPr>
                <w:rFonts w:ascii="Arial" w:hAnsi="Arial" w:cs="Arial"/>
                <w:noProof/>
                <w:color w:val="0354BC"/>
                <w:sz w:val="21"/>
                <w:szCs w:val="21"/>
                <w:lang w:eastAsia="es-CO"/>
              </w:rPr>
              <mc:AlternateContent>
                <mc:Choice Requires="wps">
                  <w:drawing>
                    <wp:inline distT="0" distB="0" distL="0" distR="0" wp14:anchorId="5C0AF41D" wp14:editId="2B43E6DC">
                      <wp:extent cx="151098" cy="125046"/>
                      <wp:effectExtent l="0" t="0" r="20955" b="27940"/>
                      <wp:docPr id="10" name="Rectángulo 10"/>
                      <wp:cNvGraphicFramePr/>
                      <a:graphic xmlns:a="http://schemas.openxmlformats.org/drawingml/2006/main">
                        <a:graphicData uri="http://schemas.microsoft.com/office/word/2010/wordprocessingShape">
                          <wps:wsp>
                            <wps:cNvSpPr/>
                            <wps:spPr>
                              <a:xfrm>
                                <a:off x="0" y="0"/>
                                <a:ext cx="151098" cy="12504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6511B" id="Rectángulo 10" o:spid="_x0000_s1026" style="width:11.9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" fillcolor="white [3212]" strokecolor="#1f4d78 [1604]" strokeweight="1pt">
                      <w10:anchorlock/>
                    </v:rect>
                  </w:pict>
                </mc:Fallback>
              </mc:AlternateContent>
            </w:r>
            <w:r w:rsidRPr="001528ED">
              <w:rPr>
                <w:rFonts w:ascii="Arial" w:hAnsi="Arial" w:cs="Arial"/>
                <w:color w:val="0354BC"/>
                <w:sz w:val="21"/>
                <w:szCs w:val="21"/>
              </w:rPr>
              <w:t>Identificación por asesoría.</w:t>
            </w:r>
          </w:p>
          <w:p w14:paraId="2E9A87BC" w14:textId="4CE8FE62" w:rsidR="000F045C" w:rsidRPr="001528ED" w:rsidRDefault="000F045C" w:rsidP="000F045C">
            <w:pPr>
              <w:spacing w:after="0"/>
              <w:rPr>
                <w:rFonts w:ascii="Arial" w:hAnsi="Arial" w:cs="Arial"/>
                <w:color w:val="0354BC"/>
                <w:sz w:val="10"/>
                <w:szCs w:val="10"/>
              </w:rPr>
            </w:pPr>
            <w:r>
              <w:rPr>
                <w:rFonts w:ascii="Arial" w:hAnsi="Arial" w:cs="Arial"/>
                <w:noProof/>
                <w:color w:val="0354BC"/>
                <w:sz w:val="21"/>
                <w:szCs w:val="21"/>
                <w:lang w:eastAsia="es-CO"/>
              </w:rPr>
              <mc:AlternateContent>
                <mc:Choice Requires="wps">
                  <w:drawing>
                    <wp:inline distT="0" distB="0" distL="0" distR="0" wp14:anchorId="66FC5618" wp14:editId="6120BA56">
                      <wp:extent cx="161925" cy="152400"/>
                      <wp:effectExtent l="0" t="0" r="28575" b="19050"/>
                      <wp:docPr id="11" name="Rectángulo 11"/>
                      <wp:cNvGraphicFramePr/>
                      <a:graphic xmlns:a="http://schemas.openxmlformats.org/drawingml/2006/main">
                        <a:graphicData uri="http://schemas.microsoft.com/office/word/2010/wordprocessingShape">
                          <wps:wsp>
                            <wps:cNvSpPr/>
                            <wps:spPr>
                              <a:xfrm>
                                <a:off x="0" y="0"/>
                                <a:ext cx="161925"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E78E6" w14:textId="32682BE9" w:rsidR="00BB123C" w:rsidRPr="00B10778" w:rsidRDefault="00BB123C" w:rsidP="00B10778">
                                  <w:pPr>
                                    <w:jc w:val="center"/>
                                  </w:pPr>
                                  <w:proofErr w:type="gramStart"/>
                                  <w:r w:rsidRPr="00B10778">
                                    <w:t>xx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FC5618" id="Rectángulo 11" o:spid="_x0000_s1027" style="width:12.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" fillcolor="white [3212]" strokecolor="#1f4d78 [1604]" strokeweight="1pt">
                      <v:textbox>
                        <w:txbxContent>
                          <w:p w14:paraId="4CAE78E6" w14:textId="32682BE9" w:rsidR="00BB123C" w:rsidRPr="00B10778" w:rsidRDefault="00BB123C" w:rsidP="00B10778">
                            <w:pPr>
                              <w:jc w:val="center"/>
                            </w:pPr>
                            <w:proofErr w:type="gramStart"/>
                            <w:r w:rsidRPr="00B10778">
                              <w:t>xx</w:t>
                            </w:r>
                            <w:proofErr w:type="gramEnd"/>
                          </w:p>
                        </w:txbxContent>
                      </v:textbox>
                      <w10:anchorlock/>
                    </v:rect>
                  </w:pict>
                </mc:Fallback>
              </mc:AlternateContent>
            </w:r>
            <w:r w:rsidRPr="001528ED">
              <w:rPr>
                <w:rFonts w:ascii="Arial" w:hAnsi="Arial" w:cs="Arial"/>
                <w:color w:val="0354BC"/>
                <w:sz w:val="21"/>
                <w:szCs w:val="21"/>
              </w:rPr>
              <w:t>Identificación por campañas temáticas.</w:t>
            </w:r>
          </w:p>
        </w:tc>
        <w:tc>
          <w:tcPr>
            <w:tcW w:w="1145" w:type="pct"/>
            <w:tcBorders>
              <w:top w:val="single" w:sz="4" w:space="0" w:color="3266CC"/>
              <w:bottom w:val="single" w:sz="4" w:space="0" w:color="auto"/>
            </w:tcBorders>
            <w:shd w:val="clear" w:color="auto" w:fill="DEEAF6" w:themeFill="accent1" w:themeFillTint="33"/>
            <w:vAlign w:val="center"/>
          </w:tcPr>
          <w:p w14:paraId="7955F3EA" w14:textId="2B6BF75C" w:rsidR="000F045C" w:rsidRPr="003C4A8B" w:rsidRDefault="000F045C" w:rsidP="000F045C">
            <w:pPr>
              <w:spacing w:after="0"/>
              <w:rPr>
                <w:rFonts w:ascii="Arial" w:hAnsi="Arial" w:cs="Arial"/>
                <w:color w:val="0354BC"/>
                <w:sz w:val="21"/>
                <w:szCs w:val="21"/>
              </w:rPr>
            </w:pPr>
            <w:r w:rsidRPr="003C4A8B">
              <w:rPr>
                <w:rFonts w:ascii="Arial" w:hAnsi="Arial" w:cs="Arial"/>
                <w:color w:val="0354BC"/>
                <w:sz w:val="21"/>
                <w:szCs w:val="21"/>
              </w:rPr>
              <w:t>Nivel de la buena práctica</w:t>
            </w:r>
            <w:r w:rsidR="00143DC7">
              <w:rPr>
                <w:rFonts w:ascii="Arial" w:hAnsi="Arial" w:cs="Arial"/>
                <w:color w:val="0354BC"/>
                <w:sz w:val="21"/>
                <w:szCs w:val="21"/>
              </w:rPr>
              <w:t xml:space="preserve"> (marque </w:t>
            </w:r>
            <w:r w:rsidR="00143DC7" w:rsidRPr="00143DC7">
              <w:rPr>
                <w:rFonts w:ascii="Arial" w:hAnsi="Arial" w:cs="Arial"/>
                <w:color w:val="0354BC"/>
                <w:sz w:val="21"/>
                <w:szCs w:val="21"/>
              </w:rPr>
              <w:t>según corresponda con una x el nivel de la buena práctica)</w:t>
            </w:r>
            <w:r w:rsidR="00143DC7">
              <w:rPr>
                <w:rStyle w:val="Refdenotaalpie"/>
                <w:rFonts w:ascii="Arial" w:hAnsi="Arial" w:cs="Arial"/>
                <w:color w:val="0354BC"/>
                <w:sz w:val="21"/>
                <w:szCs w:val="21"/>
              </w:rPr>
              <w:t xml:space="preserve"> </w:t>
            </w:r>
            <w:r>
              <w:rPr>
                <w:rStyle w:val="Refdenotaalpie"/>
                <w:rFonts w:ascii="Arial" w:hAnsi="Arial" w:cs="Arial"/>
                <w:color w:val="0354BC"/>
                <w:sz w:val="21"/>
                <w:szCs w:val="21"/>
              </w:rPr>
              <w:footnoteReference w:id="2"/>
            </w:r>
          </w:p>
        </w:tc>
        <w:tc>
          <w:tcPr>
            <w:tcW w:w="1075" w:type="pct"/>
            <w:tcBorders>
              <w:top w:val="single" w:sz="4" w:space="0" w:color="3266CC"/>
              <w:bottom w:val="single" w:sz="4" w:space="0" w:color="auto"/>
            </w:tcBorders>
            <w:shd w:val="clear" w:color="auto" w:fill="FFFFFF" w:themeFill="background1"/>
            <w:vAlign w:val="center"/>
          </w:tcPr>
          <w:p w14:paraId="09B96B4D" w14:textId="77777777" w:rsidR="000F045C" w:rsidRPr="00705501" w:rsidRDefault="000F045C" w:rsidP="000F045C">
            <w:pPr>
              <w:spacing w:after="0"/>
              <w:rPr>
                <w:rFonts w:ascii="Arial" w:hAnsi="Arial" w:cs="Arial"/>
                <w:color w:val="0354BC"/>
                <w:sz w:val="6"/>
                <w:szCs w:val="6"/>
              </w:rPr>
            </w:pPr>
          </w:p>
          <w:p w14:paraId="295619C1" w14:textId="77777777" w:rsidR="000F045C" w:rsidRDefault="000F045C" w:rsidP="000F045C">
            <w:pPr>
              <w:spacing w:after="0"/>
              <w:rPr>
                <w:rFonts w:ascii="Arial" w:hAnsi="Arial" w:cs="Arial"/>
                <w:color w:val="0354BC"/>
                <w:sz w:val="21"/>
                <w:szCs w:val="21"/>
              </w:rPr>
            </w:pPr>
            <w:r>
              <w:rPr>
                <w:rFonts w:ascii="Arial" w:hAnsi="Arial" w:cs="Arial"/>
                <w:noProof/>
                <w:color w:val="0354BC"/>
                <w:sz w:val="21"/>
                <w:szCs w:val="21"/>
                <w:lang w:eastAsia="es-CO"/>
              </w:rPr>
              <mc:AlternateContent>
                <mc:Choice Requires="wps">
                  <w:drawing>
                    <wp:inline distT="0" distB="0" distL="0" distR="0" wp14:anchorId="5457E61A" wp14:editId="4B235A8C">
                      <wp:extent cx="151098" cy="125046"/>
                      <wp:effectExtent l="0" t="0" r="20955" b="27940"/>
                      <wp:docPr id="12" name="Rectángulo 12"/>
                      <wp:cNvGraphicFramePr/>
                      <a:graphic xmlns:a="http://schemas.openxmlformats.org/drawingml/2006/main">
                        <a:graphicData uri="http://schemas.microsoft.com/office/word/2010/wordprocessingShape">
                          <wps:wsp>
                            <wps:cNvSpPr/>
                            <wps:spPr>
                              <a:xfrm>
                                <a:off x="0" y="0"/>
                                <a:ext cx="151098" cy="12504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289BB" id="Rectángulo 12" o:spid="_x0000_s1026" style="width:11.9pt;height: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" fillcolor="white [3212]" strokecolor="#1f4d78 [1604]" strokeweight="1pt">
                      <w10:anchorlock/>
                    </v:rect>
                  </w:pict>
                </mc:Fallback>
              </mc:AlternateContent>
            </w:r>
            <w:r>
              <w:rPr>
                <w:rFonts w:ascii="Arial" w:hAnsi="Arial" w:cs="Arial"/>
                <w:color w:val="0354BC"/>
                <w:sz w:val="21"/>
                <w:szCs w:val="21"/>
              </w:rPr>
              <w:t>De primer nivel</w:t>
            </w:r>
          </w:p>
          <w:p w14:paraId="717B46D3" w14:textId="73C864D8" w:rsidR="000F045C" w:rsidRPr="00705501" w:rsidRDefault="002A6F61" w:rsidP="000F045C">
            <w:pPr>
              <w:spacing w:after="0"/>
              <w:rPr>
                <w:rFonts w:ascii="Arial" w:hAnsi="Arial" w:cs="Arial"/>
                <w:color w:val="0354BC"/>
                <w:sz w:val="6"/>
                <w:szCs w:val="6"/>
              </w:rPr>
            </w:pPr>
            <w:r>
              <w:rPr>
                <w:rFonts w:ascii="Arial" w:hAnsi="Arial" w:cs="Arial"/>
                <w:noProof/>
                <w:color w:val="0354BC"/>
                <w:sz w:val="21"/>
                <w:szCs w:val="21"/>
                <w:lang w:eastAsia="es-CO"/>
              </w:rPr>
              <mc:AlternateContent>
                <mc:Choice Requires="wps">
                  <w:drawing>
                    <wp:inline distT="0" distB="0" distL="0" distR="0" wp14:anchorId="69D1ADA6" wp14:editId="2BFFAAD3">
                      <wp:extent cx="190500" cy="238125"/>
                      <wp:effectExtent l="0" t="0" r="19050" b="28575"/>
                      <wp:docPr id="2" name="Rectángulo 2"/>
                      <wp:cNvGraphicFramePr/>
                      <a:graphic xmlns:a="http://schemas.openxmlformats.org/drawingml/2006/main">
                        <a:graphicData uri="http://schemas.microsoft.com/office/word/2010/wordprocessingShape">
                          <wps:wsp>
                            <wps:cNvSpPr/>
                            <wps:spPr>
                              <a:xfrm>
                                <a:off x="0" y="0"/>
                                <a:ext cx="1905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204A1F" w14:textId="77777777" w:rsidR="00BB123C" w:rsidRPr="00B10778" w:rsidRDefault="00BB123C" w:rsidP="002A6F61">
                                  <w:pPr>
                                    <w:rPr>
                                      <w:b/>
                                      <w:highlight w:val="black"/>
                                    </w:rPr>
                                  </w:pPr>
                                  <w:r w:rsidRPr="00B10778">
                                    <w:rPr>
                                      <w:b/>
                                      <w:highlight w:val="black"/>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D1ADA6" id="Rectángulo 2" o:spid="_x0000_s1028" style="width:1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" fillcolor="white [3212]" strokecolor="#1f4d78 [1604]" strokeweight="1pt">
                      <v:textbox>
                        <w:txbxContent>
                          <w:p w14:paraId="6A204A1F" w14:textId="77777777" w:rsidR="00BB123C" w:rsidRPr="00B10778" w:rsidRDefault="00BB123C" w:rsidP="002A6F61">
                            <w:pPr>
                              <w:rPr>
                                <w:b/>
                                <w:highlight w:val="black"/>
                              </w:rPr>
                            </w:pPr>
                            <w:r w:rsidRPr="00B10778">
                              <w:rPr>
                                <w:b/>
                                <w:highlight w:val="black"/>
                              </w:rPr>
                              <w:t>X</w:t>
                            </w:r>
                          </w:p>
                        </w:txbxContent>
                      </v:textbox>
                      <w10:anchorlock/>
                    </v:rect>
                  </w:pict>
                </mc:Fallback>
              </mc:AlternateContent>
            </w:r>
            <w:r w:rsidR="000F045C">
              <w:rPr>
                <w:rFonts w:ascii="Arial" w:hAnsi="Arial" w:cs="Arial"/>
                <w:color w:val="0354BC"/>
                <w:sz w:val="21"/>
                <w:szCs w:val="21"/>
              </w:rPr>
              <w:t>De segundo nivel</w:t>
            </w:r>
          </w:p>
        </w:tc>
      </w:tr>
      <w:tr w:rsidR="000F045C" w:rsidRPr="00386FC9" w14:paraId="2EFCD2BE" w14:textId="77777777" w:rsidTr="003C4A8B">
        <w:trPr>
          <w:trHeight w:val="474"/>
        </w:trPr>
        <w:tc>
          <w:tcPr>
            <w:tcW w:w="1416" w:type="pct"/>
            <w:tcBorders>
              <w:top w:val="single" w:sz="4" w:space="0" w:color="3266CC"/>
              <w:bottom w:val="single" w:sz="4" w:space="0" w:color="auto"/>
            </w:tcBorders>
            <w:shd w:val="clear" w:color="auto" w:fill="DEEAF6" w:themeFill="accent1" w:themeFillTint="33"/>
            <w:noWrap/>
            <w:vAlign w:val="bottom"/>
          </w:tcPr>
          <w:p w14:paraId="5A37CBEC" w14:textId="517B4C23" w:rsidR="000F045C" w:rsidRPr="007B5568" w:rsidRDefault="000F045C" w:rsidP="000F045C">
            <w:pPr>
              <w:spacing w:after="0"/>
              <w:rPr>
                <w:rFonts w:ascii="Arial" w:eastAsia="Times New Roman" w:hAnsi="Arial" w:cs="Arial"/>
                <w:color w:val="0354BC"/>
                <w:sz w:val="21"/>
                <w:szCs w:val="21"/>
                <w:lang w:eastAsia="es-CO"/>
              </w:rPr>
            </w:pPr>
            <w:r w:rsidRPr="007B5568">
              <w:rPr>
                <w:rFonts w:ascii="Arial" w:eastAsia="Times New Roman" w:hAnsi="Arial" w:cs="Arial"/>
                <w:color w:val="0354BC"/>
                <w:sz w:val="21"/>
                <w:szCs w:val="21"/>
                <w:lang w:eastAsia="es-CO"/>
              </w:rPr>
              <w:t>¿Qué nombre describe mejor</w:t>
            </w:r>
            <w:r>
              <w:rPr>
                <w:rFonts w:ascii="Arial" w:eastAsia="Times New Roman" w:hAnsi="Arial" w:cs="Arial"/>
                <w:color w:val="0354BC"/>
                <w:sz w:val="21"/>
                <w:szCs w:val="21"/>
                <w:lang w:eastAsia="es-CO"/>
              </w:rPr>
              <w:t xml:space="preserve"> </w:t>
            </w:r>
            <w:r w:rsidRPr="007B5568">
              <w:rPr>
                <w:rFonts w:ascii="Arial" w:eastAsia="Times New Roman" w:hAnsi="Arial" w:cs="Arial"/>
                <w:color w:val="0354BC"/>
                <w:sz w:val="21"/>
                <w:szCs w:val="21"/>
                <w:lang w:eastAsia="es-CO"/>
              </w:rPr>
              <w:t xml:space="preserve">la </w:t>
            </w:r>
            <w:r>
              <w:rPr>
                <w:rFonts w:ascii="Arial" w:eastAsia="Times New Roman" w:hAnsi="Arial" w:cs="Arial"/>
                <w:color w:val="0354BC"/>
                <w:sz w:val="21"/>
                <w:szCs w:val="21"/>
                <w:lang w:eastAsia="es-CO"/>
              </w:rPr>
              <w:t>buena práctica</w:t>
            </w:r>
            <w:r w:rsidRPr="007B5568">
              <w:rPr>
                <w:rFonts w:ascii="Arial" w:eastAsia="Times New Roman" w:hAnsi="Arial" w:cs="Arial"/>
                <w:color w:val="0354BC"/>
                <w:sz w:val="21"/>
                <w:szCs w:val="21"/>
                <w:lang w:eastAsia="es-CO"/>
              </w:rPr>
              <w:t>?</w:t>
            </w:r>
          </w:p>
        </w:tc>
        <w:tc>
          <w:tcPr>
            <w:tcW w:w="3584" w:type="pct"/>
            <w:gridSpan w:val="3"/>
            <w:tcBorders>
              <w:top w:val="single" w:sz="4" w:space="0" w:color="3266CC"/>
              <w:bottom w:val="single" w:sz="4" w:space="0" w:color="auto"/>
            </w:tcBorders>
            <w:shd w:val="clear" w:color="auto" w:fill="FFFFFF" w:themeFill="background1"/>
            <w:vAlign w:val="center"/>
          </w:tcPr>
          <w:p w14:paraId="006A6942" w14:textId="26E1A5A3" w:rsidR="002A6F61" w:rsidRDefault="002A6F61" w:rsidP="002A6F61">
            <w:pPr>
              <w:spacing w:after="0" w:line="240" w:lineRule="auto"/>
              <w:rPr>
                <w:rFonts w:ascii="Arial" w:hAnsi="Arial" w:cs="Arial"/>
                <w:color w:val="212529"/>
                <w:sz w:val="21"/>
                <w:szCs w:val="21"/>
                <w:shd w:val="clear" w:color="auto" w:fill="FFFFFF"/>
              </w:rPr>
            </w:pPr>
            <w:r>
              <w:rPr>
                <w:rFonts w:ascii="Arial" w:hAnsi="Arial" w:cs="Arial"/>
                <w:color w:val="212529"/>
                <w:sz w:val="21"/>
                <w:szCs w:val="21"/>
                <w:shd w:val="clear" w:color="auto" w:fill="FFFFFF"/>
              </w:rPr>
              <w:t>Política “</w:t>
            </w:r>
            <w:r w:rsidR="00122829">
              <w:rPr>
                <w:rFonts w:ascii="Arial" w:hAnsi="Arial" w:cs="Arial"/>
                <w:color w:val="212529"/>
                <w:sz w:val="21"/>
                <w:szCs w:val="21"/>
                <w:shd w:val="clear" w:color="auto" w:fill="FFFFFF"/>
              </w:rPr>
              <w:t xml:space="preserve">Estado Simple, Colombia Ágil’ en relación con la política de racionalización de trámites. </w:t>
            </w:r>
          </w:p>
          <w:p w14:paraId="0E3F5717" w14:textId="0FE2873A" w:rsidR="000F045C" w:rsidRPr="007B5568" w:rsidRDefault="000F045C" w:rsidP="000F045C">
            <w:pPr>
              <w:spacing w:after="0"/>
              <w:jc w:val="center"/>
              <w:rPr>
                <w:rFonts w:ascii="Arial" w:hAnsi="Arial" w:cs="Arial"/>
                <w:color w:val="0354BC"/>
                <w:sz w:val="21"/>
                <w:szCs w:val="21"/>
              </w:rPr>
            </w:pPr>
          </w:p>
        </w:tc>
      </w:tr>
      <w:tr w:rsidR="000F045C" w:rsidRPr="00386FC9" w14:paraId="1E992CF3" w14:textId="77777777" w:rsidTr="00156C64">
        <w:trPr>
          <w:trHeight w:val="507"/>
        </w:trPr>
        <w:tc>
          <w:tcPr>
            <w:tcW w:w="1416" w:type="pct"/>
            <w:shd w:val="clear" w:color="auto" w:fill="DEEAF6" w:themeFill="accent1" w:themeFillTint="33"/>
            <w:noWrap/>
            <w:vAlign w:val="center"/>
          </w:tcPr>
          <w:p w14:paraId="60B61800" w14:textId="594D6F24" w:rsidR="000F045C" w:rsidRDefault="000F045C" w:rsidP="000F045C">
            <w:pPr>
              <w:spacing w:after="0" w:line="240" w:lineRule="auto"/>
              <w:rPr>
                <w:rFonts w:ascii="Arial" w:eastAsia="Times New Roman" w:hAnsi="Arial" w:cs="Arial"/>
                <w:color w:val="0354BC"/>
                <w:sz w:val="21"/>
                <w:szCs w:val="21"/>
                <w:lang w:eastAsia="es-CO"/>
              </w:rPr>
            </w:pPr>
            <w:r w:rsidRPr="007B5568">
              <w:rPr>
                <w:rFonts w:ascii="Arial" w:eastAsia="Times New Roman" w:hAnsi="Arial" w:cs="Arial"/>
                <w:color w:val="0354BC"/>
                <w:sz w:val="21"/>
                <w:szCs w:val="21"/>
                <w:lang w:eastAsia="es-CO"/>
              </w:rPr>
              <w:t xml:space="preserve">¿Cuál </w:t>
            </w:r>
            <w:r>
              <w:rPr>
                <w:rFonts w:ascii="Arial" w:eastAsia="Times New Roman" w:hAnsi="Arial" w:cs="Arial"/>
                <w:color w:val="0354BC"/>
                <w:sz w:val="21"/>
                <w:szCs w:val="21"/>
                <w:lang w:eastAsia="es-CO"/>
              </w:rPr>
              <w:t>fue</w:t>
            </w:r>
            <w:r w:rsidRPr="007B5568">
              <w:rPr>
                <w:rFonts w:ascii="Arial" w:eastAsia="Times New Roman" w:hAnsi="Arial" w:cs="Arial"/>
                <w:color w:val="0354BC"/>
                <w:sz w:val="21"/>
                <w:szCs w:val="21"/>
                <w:lang w:eastAsia="es-CO"/>
              </w:rPr>
              <w:t xml:space="preserve"> el </w:t>
            </w:r>
            <w:r>
              <w:rPr>
                <w:rFonts w:ascii="Arial" w:eastAsia="Times New Roman" w:hAnsi="Arial" w:cs="Arial"/>
                <w:color w:val="0354BC"/>
                <w:sz w:val="21"/>
                <w:szCs w:val="21"/>
                <w:lang w:eastAsia="es-CO"/>
              </w:rPr>
              <w:t>propósito</w:t>
            </w:r>
            <w:r w:rsidRPr="007B5568">
              <w:rPr>
                <w:rFonts w:ascii="Arial" w:eastAsia="Times New Roman" w:hAnsi="Arial" w:cs="Arial"/>
                <w:color w:val="0354BC"/>
                <w:sz w:val="21"/>
                <w:szCs w:val="21"/>
                <w:lang w:eastAsia="es-CO"/>
              </w:rPr>
              <w:t xml:space="preserve"> de 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7B5568">
              <w:rPr>
                <w:rFonts w:ascii="Arial" w:eastAsia="Times New Roman" w:hAnsi="Arial" w:cs="Arial"/>
                <w:color w:val="0354BC"/>
                <w:sz w:val="21"/>
                <w:szCs w:val="21"/>
                <w:lang w:eastAsia="es-CO"/>
              </w:rPr>
              <w:t>?</w:t>
            </w:r>
          </w:p>
        </w:tc>
        <w:tc>
          <w:tcPr>
            <w:tcW w:w="3584" w:type="pct"/>
            <w:gridSpan w:val="3"/>
            <w:shd w:val="clear" w:color="auto" w:fill="auto"/>
            <w:vAlign w:val="center"/>
          </w:tcPr>
          <w:p w14:paraId="44C39789" w14:textId="15527710" w:rsidR="000F045C" w:rsidRPr="00122829" w:rsidRDefault="00122829" w:rsidP="00122829">
            <w:pPr>
              <w:spacing w:after="0" w:line="240" w:lineRule="auto"/>
              <w:rPr>
                <w:rFonts w:ascii="Arial" w:hAnsi="Arial" w:cs="Arial"/>
                <w:color w:val="212529"/>
                <w:sz w:val="21"/>
                <w:szCs w:val="21"/>
                <w:shd w:val="clear" w:color="auto" w:fill="FFFFFF"/>
              </w:rPr>
            </w:pPr>
            <w:r>
              <w:rPr>
                <w:rFonts w:ascii="Arial" w:eastAsia="Times New Roman" w:hAnsi="Arial" w:cs="Arial"/>
                <w:bCs/>
                <w:color w:val="404040" w:themeColor="text1" w:themeTint="BF"/>
                <w:sz w:val="20"/>
                <w:szCs w:val="20"/>
                <w:lang w:eastAsia="es-CO"/>
              </w:rPr>
              <w:t xml:space="preserve">Suprimir trámites  e implementar la virtualidad. </w:t>
            </w:r>
          </w:p>
        </w:tc>
      </w:tr>
      <w:tr w:rsidR="000F045C" w:rsidRPr="00386FC9" w14:paraId="1BBD9409" w14:textId="77777777" w:rsidTr="00156C64">
        <w:trPr>
          <w:trHeight w:val="507"/>
        </w:trPr>
        <w:tc>
          <w:tcPr>
            <w:tcW w:w="1416" w:type="pct"/>
            <w:shd w:val="clear" w:color="auto" w:fill="DEEAF6" w:themeFill="accent1" w:themeFillTint="33"/>
            <w:noWrap/>
            <w:vAlign w:val="center"/>
          </w:tcPr>
          <w:p w14:paraId="1E4CF6A2" w14:textId="41329BAB" w:rsidR="000F045C" w:rsidRPr="007B5568" w:rsidRDefault="000F045C" w:rsidP="000F045C">
            <w:pPr>
              <w:spacing w:after="0" w:line="240" w:lineRule="auto"/>
              <w:rPr>
                <w:rFonts w:ascii="Arial" w:eastAsia="Times New Roman" w:hAnsi="Arial" w:cs="Arial"/>
                <w:color w:val="0354BC"/>
                <w:sz w:val="21"/>
                <w:szCs w:val="21"/>
                <w:lang w:eastAsia="es-CO"/>
              </w:rPr>
            </w:pPr>
            <w:r>
              <w:rPr>
                <w:rFonts w:ascii="Arial" w:eastAsia="Times New Roman" w:hAnsi="Arial" w:cs="Arial"/>
                <w:color w:val="0354BC"/>
                <w:sz w:val="21"/>
                <w:szCs w:val="21"/>
                <w:lang w:eastAsia="es-CO"/>
              </w:rPr>
              <w:t xml:space="preserve">¿Cómo se desarrolló la buena práctica? </w:t>
            </w:r>
          </w:p>
        </w:tc>
        <w:tc>
          <w:tcPr>
            <w:tcW w:w="3584" w:type="pct"/>
            <w:gridSpan w:val="3"/>
            <w:shd w:val="clear" w:color="auto" w:fill="auto"/>
            <w:vAlign w:val="center"/>
          </w:tcPr>
          <w:p w14:paraId="099E5F60" w14:textId="15F41D25" w:rsidR="0033376C" w:rsidRPr="0066336D" w:rsidRDefault="00122829" w:rsidP="000D562C">
            <w:pPr>
              <w:spacing w:after="0" w:line="240" w:lineRule="auto"/>
              <w:jc w:val="both"/>
              <w:rPr>
                <w:rFonts w:ascii="Arial" w:hAnsi="Arial" w:cs="Arial"/>
                <w:color w:val="212529"/>
                <w:sz w:val="20"/>
                <w:szCs w:val="20"/>
                <w:shd w:val="clear" w:color="auto" w:fill="FFFFFF"/>
              </w:rPr>
            </w:pPr>
            <w:r w:rsidRPr="000D562C">
              <w:rPr>
                <w:rFonts w:ascii="Arial" w:eastAsia="Times New Roman" w:hAnsi="Arial" w:cs="Arial"/>
                <w:i/>
                <w:iCs/>
                <w:sz w:val="20"/>
                <w:szCs w:val="20"/>
                <w:lang w:eastAsia="es-CO"/>
              </w:rPr>
              <w:t xml:space="preserve">La metodología consiste en buscar la estrategia para racionalizar los </w:t>
            </w:r>
            <w:r w:rsidR="000D562C" w:rsidRPr="000D562C">
              <w:rPr>
                <w:rFonts w:ascii="Arial" w:eastAsia="Times New Roman" w:hAnsi="Arial" w:cs="Arial"/>
                <w:i/>
                <w:iCs/>
                <w:sz w:val="20"/>
                <w:szCs w:val="20"/>
                <w:lang w:eastAsia="es-CO"/>
              </w:rPr>
              <w:t>trámites</w:t>
            </w:r>
            <w:r w:rsidRPr="000D562C">
              <w:rPr>
                <w:rFonts w:ascii="Arial" w:eastAsia="Times New Roman" w:hAnsi="Arial" w:cs="Arial"/>
                <w:i/>
                <w:iCs/>
                <w:sz w:val="20"/>
                <w:szCs w:val="20"/>
                <w:lang w:eastAsia="es-CO"/>
              </w:rPr>
              <w:t xml:space="preserve"> </w:t>
            </w:r>
            <w:r w:rsidR="0033376C">
              <w:rPr>
                <w:rFonts w:ascii="Arial" w:eastAsia="Times New Roman" w:hAnsi="Arial" w:cs="Arial"/>
                <w:i/>
                <w:iCs/>
                <w:sz w:val="20"/>
                <w:szCs w:val="20"/>
                <w:lang w:eastAsia="es-CO"/>
              </w:rPr>
              <w:t xml:space="preserve">de la entidad, las </w:t>
            </w:r>
            <w:r w:rsidR="000D562C" w:rsidRPr="000D562C">
              <w:rPr>
                <w:rFonts w:ascii="Arial" w:eastAsia="Times New Roman" w:hAnsi="Arial" w:cs="Arial"/>
                <w:i/>
                <w:iCs/>
                <w:sz w:val="20"/>
                <w:szCs w:val="20"/>
                <w:lang w:eastAsia="es-CO"/>
              </w:rPr>
              <w:t xml:space="preserve">estrategias pueden ser normativa, administrativa  </w:t>
            </w:r>
            <w:r w:rsidR="0007023C">
              <w:rPr>
                <w:rFonts w:ascii="Arial" w:eastAsia="Times New Roman" w:hAnsi="Arial" w:cs="Arial"/>
                <w:i/>
                <w:iCs/>
                <w:sz w:val="20"/>
                <w:szCs w:val="20"/>
                <w:lang w:eastAsia="es-CO"/>
              </w:rPr>
              <w:t xml:space="preserve">y </w:t>
            </w:r>
            <w:r w:rsidR="000D562C" w:rsidRPr="000D562C">
              <w:rPr>
                <w:rFonts w:ascii="Arial" w:eastAsia="Times New Roman" w:hAnsi="Arial" w:cs="Arial"/>
                <w:i/>
                <w:iCs/>
                <w:sz w:val="20"/>
                <w:szCs w:val="20"/>
                <w:lang w:eastAsia="es-CO"/>
              </w:rPr>
              <w:t>tecnológica</w:t>
            </w:r>
            <w:r w:rsidR="0007023C">
              <w:rPr>
                <w:rFonts w:ascii="Arial" w:eastAsia="Times New Roman" w:hAnsi="Arial" w:cs="Arial"/>
                <w:i/>
                <w:iCs/>
                <w:sz w:val="20"/>
                <w:szCs w:val="20"/>
                <w:lang w:eastAsia="es-CO"/>
              </w:rPr>
              <w:t>.</w:t>
            </w:r>
            <w:r w:rsidR="000D562C" w:rsidRPr="000D562C">
              <w:rPr>
                <w:rFonts w:ascii="Arial" w:eastAsia="Times New Roman" w:hAnsi="Arial" w:cs="Arial"/>
                <w:i/>
                <w:iCs/>
                <w:sz w:val="20"/>
                <w:szCs w:val="20"/>
                <w:lang w:eastAsia="es-CO"/>
              </w:rPr>
              <w:t xml:space="preserve"> </w:t>
            </w:r>
            <w:r w:rsidR="000D562C" w:rsidRPr="000D562C">
              <w:rPr>
                <w:rFonts w:ascii="Arial" w:hAnsi="Arial" w:cs="Arial"/>
                <w:color w:val="212529"/>
                <w:sz w:val="20"/>
                <w:szCs w:val="20"/>
                <w:shd w:val="clear" w:color="auto" w:fill="FFFFFF"/>
              </w:rPr>
              <w:t xml:space="preserve">Durante la pandemia implementó </w:t>
            </w:r>
            <w:r w:rsidR="000D562C" w:rsidRPr="000D562C">
              <w:rPr>
                <w:rFonts w:ascii="Arial" w:hAnsi="Arial" w:cs="Arial"/>
                <w:color w:val="212529"/>
                <w:sz w:val="20"/>
                <w:szCs w:val="20"/>
                <w:shd w:val="clear" w:color="auto" w:fill="FFFFFF"/>
              </w:rPr>
              <w:lastRenderedPageBreak/>
              <w:t>medidas que permitieron el pago en línea, radicación electrónica, notificación por correo electrónico y virtualidad en trámites de impuesto de vehículos</w:t>
            </w:r>
            <w:r w:rsidR="000C4F57">
              <w:rPr>
                <w:rFonts w:ascii="Arial" w:hAnsi="Arial" w:cs="Arial"/>
                <w:color w:val="212529"/>
                <w:sz w:val="20"/>
                <w:szCs w:val="20"/>
                <w:shd w:val="clear" w:color="auto" w:fill="FFFFFF"/>
              </w:rPr>
              <w:t xml:space="preserve"> automotores</w:t>
            </w:r>
            <w:r w:rsidR="000D562C" w:rsidRPr="000D562C">
              <w:rPr>
                <w:rFonts w:ascii="Arial" w:hAnsi="Arial" w:cs="Arial"/>
                <w:color w:val="212529"/>
                <w:sz w:val="20"/>
                <w:szCs w:val="20"/>
                <w:shd w:val="clear" w:color="auto" w:fill="FFFFFF"/>
              </w:rPr>
              <w:t>, registro del consumo de tabacos, consumo de licores, entre otros</w:t>
            </w:r>
            <w:r w:rsidR="0033376C">
              <w:rPr>
                <w:rFonts w:ascii="Arial" w:hAnsi="Arial" w:cs="Arial"/>
                <w:color w:val="212529"/>
                <w:sz w:val="20"/>
                <w:szCs w:val="20"/>
                <w:shd w:val="clear" w:color="auto" w:fill="FFFFFF"/>
              </w:rPr>
              <w:t xml:space="preserve"> </w:t>
            </w:r>
            <w:r w:rsidR="000D562C" w:rsidRPr="000D562C">
              <w:rPr>
                <w:rFonts w:ascii="Arial" w:hAnsi="Arial" w:cs="Arial"/>
                <w:color w:val="212529"/>
                <w:sz w:val="20"/>
                <w:szCs w:val="20"/>
                <w:shd w:val="clear" w:color="auto" w:fill="FFFFFF"/>
              </w:rPr>
              <w:t>.</w:t>
            </w:r>
            <w:r w:rsidR="0033376C">
              <w:rPr>
                <w:rFonts w:ascii="Arial" w:hAnsi="Arial" w:cs="Arial"/>
                <w:color w:val="212529"/>
                <w:sz w:val="20"/>
                <w:szCs w:val="20"/>
                <w:shd w:val="clear" w:color="auto" w:fill="FFFFFF"/>
              </w:rPr>
              <w:t xml:space="preserve">durante el desarrollo se realizaron los estudios de los tramites objeto de racionalización,  se formuló la estrategia y se hizo el registro correspondiente en el SUIT </w:t>
            </w:r>
            <w:r w:rsidR="0066336D">
              <w:rPr>
                <w:rFonts w:ascii="Arial" w:hAnsi="Arial" w:cs="Arial"/>
                <w:color w:val="212529"/>
                <w:sz w:val="20"/>
                <w:szCs w:val="20"/>
                <w:shd w:val="clear" w:color="auto" w:fill="FFFFFF"/>
              </w:rPr>
              <w:t>subiéndolo</w:t>
            </w:r>
            <w:r w:rsidR="0033376C">
              <w:rPr>
                <w:rFonts w:ascii="Arial" w:hAnsi="Arial" w:cs="Arial"/>
                <w:color w:val="212529"/>
                <w:sz w:val="20"/>
                <w:szCs w:val="20"/>
                <w:shd w:val="clear" w:color="auto" w:fill="FFFFFF"/>
              </w:rPr>
              <w:t xml:space="preserve">  igualmente en el plan anticorrupción; para realizar la racionalización normativa administrativa y tecnológica se proyectó </w:t>
            </w:r>
            <w:r w:rsidR="0066336D">
              <w:rPr>
                <w:rFonts w:ascii="Arial" w:hAnsi="Arial" w:cs="Arial"/>
                <w:color w:val="212529"/>
                <w:sz w:val="20"/>
                <w:szCs w:val="20"/>
                <w:shd w:val="clear" w:color="auto" w:fill="FFFFFF"/>
              </w:rPr>
              <w:t>gestionándolo</w:t>
            </w:r>
            <w:r w:rsidR="0033376C">
              <w:rPr>
                <w:rFonts w:ascii="Arial" w:hAnsi="Arial" w:cs="Arial"/>
                <w:color w:val="212529"/>
                <w:sz w:val="20"/>
                <w:szCs w:val="20"/>
                <w:shd w:val="clear" w:color="auto" w:fill="FFFFFF"/>
              </w:rPr>
              <w:t xml:space="preserve"> ante la asamblea la aprobación de la ordenanza ante el estatuto de rentas.</w:t>
            </w:r>
          </w:p>
        </w:tc>
      </w:tr>
      <w:tr w:rsidR="000F045C" w:rsidRPr="00386FC9" w14:paraId="029296D8" w14:textId="77777777" w:rsidTr="00156C64">
        <w:trPr>
          <w:trHeight w:val="507"/>
        </w:trPr>
        <w:tc>
          <w:tcPr>
            <w:tcW w:w="1416" w:type="pct"/>
            <w:shd w:val="clear" w:color="auto" w:fill="DEEAF6" w:themeFill="accent1" w:themeFillTint="33"/>
            <w:noWrap/>
            <w:vAlign w:val="center"/>
          </w:tcPr>
          <w:p w14:paraId="50D0960E" w14:textId="70E2A4A6" w:rsidR="000F045C" w:rsidRPr="008F0F2B" w:rsidRDefault="000F045C" w:rsidP="000F045C">
            <w:pPr>
              <w:spacing w:after="0" w:line="240" w:lineRule="auto"/>
              <w:rPr>
                <w:rFonts w:ascii="Arial" w:eastAsia="Times New Roman" w:hAnsi="Arial" w:cs="Arial"/>
                <w:color w:val="0354BC"/>
                <w:sz w:val="21"/>
                <w:szCs w:val="21"/>
                <w:lang w:eastAsia="es-CO"/>
              </w:rPr>
            </w:pPr>
            <w:r w:rsidRPr="007B5568">
              <w:rPr>
                <w:rFonts w:ascii="Arial" w:eastAsia="Times New Roman" w:hAnsi="Arial" w:cs="Arial"/>
                <w:color w:val="0354BC"/>
                <w:sz w:val="21"/>
                <w:szCs w:val="21"/>
                <w:lang w:eastAsia="es-CO"/>
              </w:rPr>
              <w:lastRenderedPageBreak/>
              <w:t xml:space="preserve">¿Qué tipo de material se elaboró y desarrolló a partir de 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 si aplica</w:t>
            </w:r>
            <w:r w:rsidRPr="007B5568">
              <w:rPr>
                <w:rFonts w:ascii="Arial" w:eastAsia="Times New Roman" w:hAnsi="Arial" w:cs="Arial"/>
                <w:color w:val="0354BC"/>
                <w:sz w:val="21"/>
                <w:szCs w:val="21"/>
                <w:lang w:eastAsia="es-CO"/>
              </w:rPr>
              <w:t>?</w:t>
            </w:r>
          </w:p>
        </w:tc>
        <w:tc>
          <w:tcPr>
            <w:tcW w:w="3584" w:type="pct"/>
            <w:gridSpan w:val="3"/>
            <w:shd w:val="clear" w:color="auto" w:fill="auto"/>
            <w:vAlign w:val="center"/>
          </w:tcPr>
          <w:p w14:paraId="6D196708" w14:textId="6B69E12A" w:rsidR="000C4F57" w:rsidRPr="000C4F57" w:rsidRDefault="000C4F57" w:rsidP="000F045C">
            <w:pPr>
              <w:spacing w:after="0" w:line="240" w:lineRule="auto"/>
              <w:rPr>
                <w:rFonts w:ascii="Arial" w:eastAsia="Times New Roman" w:hAnsi="Arial" w:cs="Arial"/>
                <w:i/>
                <w:iCs/>
                <w:color w:val="AEAAAA" w:themeColor="background2" w:themeShade="BF"/>
                <w:sz w:val="20"/>
                <w:szCs w:val="20"/>
                <w:lang w:eastAsia="es-CO"/>
              </w:rPr>
            </w:pPr>
            <w:r w:rsidRPr="000C4F57">
              <w:rPr>
                <w:rFonts w:ascii="Arial" w:eastAsia="Times New Roman" w:hAnsi="Arial" w:cs="Arial"/>
                <w:i/>
                <w:iCs/>
                <w:sz w:val="20"/>
                <w:szCs w:val="20"/>
                <w:lang w:eastAsia="es-CO"/>
              </w:rPr>
              <w:t>Manual del SUIT: Sistema único de Información de T</w:t>
            </w:r>
            <w:r w:rsidR="00001D8E">
              <w:rPr>
                <w:rFonts w:ascii="Arial" w:eastAsia="Times New Roman" w:hAnsi="Arial" w:cs="Arial"/>
                <w:i/>
                <w:iCs/>
                <w:sz w:val="20"/>
                <w:szCs w:val="20"/>
                <w:lang w:eastAsia="es-CO"/>
              </w:rPr>
              <w:t>ramites,</w:t>
            </w:r>
            <w:r w:rsidRPr="000C4F57">
              <w:rPr>
                <w:rFonts w:ascii="Arial" w:eastAsia="Times New Roman" w:hAnsi="Arial" w:cs="Arial"/>
                <w:i/>
                <w:iCs/>
                <w:sz w:val="20"/>
                <w:szCs w:val="20"/>
                <w:lang w:eastAsia="es-CO"/>
              </w:rPr>
              <w:t xml:space="preserve"> plantilla único hijo, directrices de función pública</w:t>
            </w:r>
            <w:r w:rsidR="00001D8E">
              <w:rPr>
                <w:rFonts w:ascii="Arial" w:eastAsia="Times New Roman" w:hAnsi="Arial" w:cs="Arial"/>
                <w:i/>
                <w:iCs/>
                <w:sz w:val="20"/>
                <w:szCs w:val="20"/>
                <w:lang w:eastAsia="es-CO"/>
              </w:rPr>
              <w:t xml:space="preserve">,  estrategia de racionalización de trámites que se publica en la página. </w:t>
            </w:r>
          </w:p>
        </w:tc>
      </w:tr>
      <w:tr w:rsidR="000F045C" w:rsidRPr="00386FC9" w14:paraId="61BADB79" w14:textId="77777777" w:rsidTr="00156C64">
        <w:trPr>
          <w:trHeight w:val="507"/>
        </w:trPr>
        <w:tc>
          <w:tcPr>
            <w:tcW w:w="1416" w:type="pct"/>
            <w:shd w:val="clear" w:color="auto" w:fill="DEEAF6" w:themeFill="accent1" w:themeFillTint="33"/>
            <w:noWrap/>
            <w:vAlign w:val="center"/>
          </w:tcPr>
          <w:p w14:paraId="40E6B90A" w14:textId="28CFAC1A" w:rsidR="000F045C" w:rsidRPr="007B5568" w:rsidRDefault="000F045C" w:rsidP="000F045C">
            <w:pPr>
              <w:spacing w:after="0" w:line="240" w:lineRule="auto"/>
              <w:rPr>
                <w:rFonts w:ascii="Arial" w:eastAsia="Times New Roman" w:hAnsi="Arial" w:cs="Arial"/>
                <w:color w:val="0354BC"/>
                <w:sz w:val="21"/>
                <w:szCs w:val="21"/>
                <w:lang w:eastAsia="es-CO"/>
              </w:rPr>
            </w:pPr>
            <w:r>
              <w:rPr>
                <w:rFonts w:ascii="Arial" w:eastAsia="Times New Roman" w:hAnsi="Arial" w:cs="Arial"/>
                <w:color w:val="0354BC"/>
                <w:sz w:val="21"/>
                <w:szCs w:val="21"/>
                <w:lang w:eastAsia="es-CO"/>
              </w:rPr>
              <w:t>¿Cuál es el periodo en el que se desarrolló</w:t>
            </w:r>
            <w:r w:rsidRPr="008F0F2B">
              <w:rPr>
                <w:rFonts w:ascii="Arial" w:eastAsia="Times New Roman" w:hAnsi="Arial" w:cs="Arial"/>
                <w:color w:val="0354BC"/>
                <w:sz w:val="21"/>
                <w:szCs w:val="21"/>
                <w:lang w:eastAsia="es-CO"/>
              </w:rPr>
              <w:t xml:space="preserve"> de 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p>
        </w:tc>
        <w:tc>
          <w:tcPr>
            <w:tcW w:w="3584" w:type="pct"/>
            <w:gridSpan w:val="3"/>
            <w:shd w:val="clear" w:color="auto" w:fill="auto"/>
            <w:vAlign w:val="center"/>
          </w:tcPr>
          <w:p w14:paraId="6E558421" w14:textId="228C53ED" w:rsidR="000F045C" w:rsidRPr="00001D8E" w:rsidRDefault="00001D8E" w:rsidP="0033376C">
            <w:pPr>
              <w:spacing w:after="0" w:line="240" w:lineRule="auto"/>
              <w:rPr>
                <w:rFonts w:ascii="Arial" w:eastAsia="Times New Roman" w:hAnsi="Arial" w:cs="Arial"/>
                <w:i/>
                <w:iCs/>
                <w:color w:val="AEAAAA" w:themeColor="background2" w:themeShade="BF"/>
                <w:sz w:val="20"/>
                <w:szCs w:val="20"/>
                <w:lang w:eastAsia="es-CO"/>
              </w:rPr>
            </w:pPr>
            <w:r w:rsidRPr="00001D8E">
              <w:rPr>
                <w:rFonts w:ascii="Arial" w:eastAsia="Times New Roman" w:hAnsi="Arial" w:cs="Arial"/>
                <w:i/>
                <w:iCs/>
                <w:sz w:val="20"/>
                <w:szCs w:val="20"/>
                <w:lang w:eastAsia="es-CO"/>
              </w:rPr>
              <w:t xml:space="preserve">Inicio vigencia </w:t>
            </w:r>
            <w:r w:rsidR="0033376C">
              <w:rPr>
                <w:rFonts w:ascii="Arial" w:eastAsia="Times New Roman" w:hAnsi="Arial" w:cs="Arial"/>
                <w:i/>
                <w:iCs/>
                <w:sz w:val="20"/>
                <w:szCs w:val="20"/>
                <w:lang w:eastAsia="es-CO"/>
              </w:rPr>
              <w:t xml:space="preserve">2019 con la estrategia en una etapa inicial se ejecuta en la vigencia </w:t>
            </w:r>
            <w:r w:rsidRPr="00001D8E">
              <w:rPr>
                <w:rFonts w:ascii="Arial" w:eastAsia="Times New Roman" w:hAnsi="Arial" w:cs="Arial"/>
                <w:i/>
                <w:iCs/>
                <w:sz w:val="20"/>
                <w:szCs w:val="20"/>
                <w:lang w:eastAsia="es-CO"/>
              </w:rPr>
              <w:t>2020</w:t>
            </w:r>
            <w:r w:rsidR="0007023C">
              <w:rPr>
                <w:rFonts w:ascii="Arial" w:eastAsia="Times New Roman" w:hAnsi="Arial" w:cs="Arial"/>
                <w:i/>
                <w:iCs/>
                <w:sz w:val="20"/>
                <w:szCs w:val="20"/>
                <w:lang w:eastAsia="es-CO"/>
              </w:rPr>
              <w:t>: Impuestos de vehículos automotores</w:t>
            </w:r>
            <w:r w:rsidR="0033376C">
              <w:rPr>
                <w:rFonts w:ascii="Arial" w:eastAsia="Times New Roman" w:hAnsi="Arial" w:cs="Arial"/>
                <w:i/>
                <w:iCs/>
                <w:sz w:val="20"/>
                <w:szCs w:val="20"/>
                <w:lang w:eastAsia="es-CO"/>
              </w:rPr>
              <w:t xml:space="preserve">. </w:t>
            </w:r>
            <w:r w:rsidR="0007023C">
              <w:rPr>
                <w:rFonts w:ascii="Arial" w:eastAsia="Times New Roman" w:hAnsi="Arial" w:cs="Arial"/>
                <w:i/>
                <w:iCs/>
                <w:sz w:val="20"/>
                <w:szCs w:val="20"/>
                <w:lang w:eastAsia="es-CO"/>
              </w:rPr>
              <w:t xml:space="preserve"> </w:t>
            </w:r>
          </w:p>
        </w:tc>
      </w:tr>
      <w:tr w:rsidR="000F045C" w:rsidRPr="00386FC9" w14:paraId="5B30362C" w14:textId="77777777" w:rsidTr="00156C64">
        <w:trPr>
          <w:trHeight w:val="507"/>
        </w:trPr>
        <w:tc>
          <w:tcPr>
            <w:tcW w:w="1416" w:type="pct"/>
            <w:shd w:val="clear" w:color="auto" w:fill="DEEAF6" w:themeFill="accent1" w:themeFillTint="33"/>
            <w:noWrap/>
            <w:vAlign w:val="center"/>
          </w:tcPr>
          <w:p w14:paraId="2C46B944" w14:textId="2CBB9081" w:rsidR="000F045C" w:rsidRPr="008F0F2B" w:rsidRDefault="000F045C" w:rsidP="000F045C">
            <w:pPr>
              <w:spacing w:after="0" w:line="240" w:lineRule="auto"/>
              <w:rPr>
                <w:rFonts w:ascii="Arial" w:eastAsia="Times New Roman" w:hAnsi="Arial" w:cs="Arial"/>
                <w:color w:val="0354BC"/>
                <w:sz w:val="21"/>
                <w:szCs w:val="21"/>
                <w:lang w:eastAsia="es-CO"/>
              </w:rPr>
            </w:pPr>
            <w:r w:rsidRPr="007B5568">
              <w:rPr>
                <w:rFonts w:ascii="Arial" w:eastAsia="Times New Roman" w:hAnsi="Arial" w:cs="Arial"/>
                <w:color w:val="0354BC"/>
                <w:sz w:val="21"/>
                <w:szCs w:val="21"/>
                <w:lang w:eastAsia="es-CO"/>
              </w:rPr>
              <w:t xml:space="preserve">¿Recibió algún tipo de apoyo para desarrollar 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7B5568">
              <w:rPr>
                <w:rFonts w:ascii="Arial" w:eastAsia="Times New Roman" w:hAnsi="Arial" w:cs="Arial"/>
                <w:color w:val="0354BC"/>
                <w:sz w:val="21"/>
                <w:szCs w:val="21"/>
                <w:lang w:eastAsia="es-CO"/>
              </w:rPr>
              <w:t>?</w:t>
            </w:r>
          </w:p>
        </w:tc>
        <w:tc>
          <w:tcPr>
            <w:tcW w:w="3584" w:type="pct"/>
            <w:gridSpan w:val="3"/>
            <w:shd w:val="clear" w:color="auto" w:fill="auto"/>
            <w:vAlign w:val="center"/>
          </w:tcPr>
          <w:p w14:paraId="303E2578" w14:textId="6A52F7E1" w:rsidR="00E95B6E" w:rsidRPr="007B5568" w:rsidRDefault="00E95B6E" w:rsidP="000F045C">
            <w:pPr>
              <w:spacing w:after="0" w:line="240" w:lineRule="auto"/>
              <w:rPr>
                <w:rFonts w:ascii="Arial" w:eastAsia="Times New Roman" w:hAnsi="Arial" w:cs="Arial"/>
                <w:i/>
                <w:iCs/>
                <w:color w:val="AEAAAA" w:themeColor="background2" w:themeShade="BF"/>
                <w:sz w:val="20"/>
                <w:szCs w:val="20"/>
                <w:lang w:eastAsia="es-CO"/>
              </w:rPr>
            </w:pPr>
            <w:r w:rsidRPr="00E95B6E">
              <w:rPr>
                <w:rFonts w:ascii="Arial" w:eastAsia="Times New Roman" w:hAnsi="Arial" w:cs="Arial"/>
                <w:i/>
                <w:iCs/>
                <w:sz w:val="20"/>
                <w:szCs w:val="20"/>
                <w:lang w:eastAsia="es-CO"/>
              </w:rPr>
              <w:t>Apoyo financiero de la Gobernación Norte de Santander para invertir en procesos virtuales y asistencia técnica por parte función Pública quienes</w:t>
            </w:r>
            <w:r w:rsidR="00336699">
              <w:rPr>
                <w:rFonts w:ascii="Arial" w:eastAsia="Times New Roman" w:hAnsi="Arial" w:cs="Arial"/>
                <w:i/>
                <w:iCs/>
                <w:sz w:val="20"/>
                <w:szCs w:val="20"/>
                <w:lang w:eastAsia="es-CO"/>
              </w:rPr>
              <w:t xml:space="preserve"> asesoraron el proceso; fortaleciendo de esta manera el equipo de trabajo y enlaces de la entidad para eficacia de los tramites. </w:t>
            </w:r>
          </w:p>
        </w:tc>
      </w:tr>
      <w:tr w:rsidR="000F045C" w:rsidRPr="00386FC9" w14:paraId="4E4F81D4" w14:textId="77777777" w:rsidTr="00156C64">
        <w:trPr>
          <w:trHeight w:val="507"/>
        </w:trPr>
        <w:tc>
          <w:tcPr>
            <w:tcW w:w="1416" w:type="pct"/>
            <w:shd w:val="clear" w:color="auto" w:fill="DEEAF6" w:themeFill="accent1" w:themeFillTint="33"/>
            <w:noWrap/>
            <w:vAlign w:val="center"/>
          </w:tcPr>
          <w:p w14:paraId="161A1BBC" w14:textId="455D4FC5" w:rsidR="000F045C" w:rsidRPr="008F0F2B" w:rsidRDefault="000F045C" w:rsidP="000F045C">
            <w:pPr>
              <w:spacing w:after="0" w:line="240" w:lineRule="auto"/>
              <w:rPr>
                <w:rFonts w:ascii="Arial" w:eastAsia="Times New Roman" w:hAnsi="Arial" w:cs="Arial"/>
                <w:color w:val="0354BC"/>
                <w:sz w:val="21"/>
                <w:szCs w:val="21"/>
                <w:lang w:eastAsia="es-CO"/>
              </w:rPr>
            </w:pPr>
            <w:r w:rsidRPr="005C6C18">
              <w:rPr>
                <w:rFonts w:ascii="Arial" w:eastAsia="Times New Roman" w:hAnsi="Arial" w:cs="Arial"/>
                <w:color w:val="0354BC"/>
                <w:sz w:val="21"/>
                <w:szCs w:val="21"/>
                <w:lang w:eastAsia="es-CO"/>
              </w:rPr>
              <w:t>¿</w:t>
            </w:r>
            <w:r>
              <w:rPr>
                <w:rFonts w:ascii="Arial" w:eastAsia="Times New Roman" w:hAnsi="Arial" w:cs="Arial"/>
                <w:color w:val="0354BC"/>
                <w:sz w:val="21"/>
                <w:szCs w:val="21"/>
                <w:lang w:eastAsia="es-CO"/>
              </w:rPr>
              <w:t xml:space="preserve">La 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5C6C18">
              <w:rPr>
                <w:rFonts w:ascii="Arial" w:eastAsia="Times New Roman" w:hAnsi="Arial" w:cs="Arial"/>
                <w:color w:val="0354BC"/>
                <w:sz w:val="21"/>
                <w:szCs w:val="21"/>
                <w:lang w:eastAsia="es-CO"/>
              </w:rPr>
              <w:t xml:space="preserve"> ha recibido algún tipo de reconocimiento nacional o internacional? </w:t>
            </w:r>
          </w:p>
        </w:tc>
        <w:tc>
          <w:tcPr>
            <w:tcW w:w="3584" w:type="pct"/>
            <w:gridSpan w:val="3"/>
            <w:shd w:val="clear" w:color="auto" w:fill="auto"/>
            <w:vAlign w:val="center"/>
          </w:tcPr>
          <w:p w14:paraId="166CDE85" w14:textId="77777777" w:rsidR="000F045C" w:rsidRDefault="000F045C" w:rsidP="000F045C">
            <w:pPr>
              <w:spacing w:after="0" w:line="240" w:lineRule="auto"/>
              <w:rPr>
                <w:rFonts w:ascii="Arial" w:eastAsia="Times New Roman" w:hAnsi="Arial" w:cs="Arial"/>
                <w:i/>
                <w:iCs/>
                <w:color w:val="AEAAAA" w:themeColor="background2" w:themeShade="BF"/>
                <w:sz w:val="20"/>
                <w:szCs w:val="20"/>
                <w:lang w:eastAsia="es-CO"/>
              </w:rPr>
            </w:pPr>
          </w:p>
          <w:p w14:paraId="6A3814D5" w14:textId="49E3B1F5" w:rsidR="000F045C" w:rsidRPr="00336699" w:rsidRDefault="00336699" w:rsidP="000F045C">
            <w:pPr>
              <w:spacing w:after="0" w:line="240" w:lineRule="auto"/>
              <w:rPr>
                <w:rFonts w:ascii="Arial" w:eastAsia="Times New Roman" w:hAnsi="Arial" w:cs="Arial"/>
                <w:i/>
                <w:iCs/>
                <w:sz w:val="20"/>
                <w:szCs w:val="20"/>
                <w:lang w:eastAsia="es-CO"/>
              </w:rPr>
            </w:pPr>
            <w:r w:rsidRPr="00336699">
              <w:rPr>
                <w:rFonts w:ascii="Arial" w:eastAsia="Times New Roman" w:hAnsi="Arial" w:cs="Arial"/>
                <w:i/>
                <w:iCs/>
                <w:sz w:val="20"/>
                <w:szCs w:val="20"/>
                <w:lang w:eastAsia="es-CO"/>
              </w:rPr>
              <w:t xml:space="preserve">Si, </w:t>
            </w:r>
            <w:r>
              <w:rPr>
                <w:rFonts w:ascii="Arial" w:eastAsia="Times New Roman" w:hAnsi="Arial" w:cs="Arial"/>
                <w:i/>
                <w:iCs/>
                <w:sz w:val="20"/>
                <w:szCs w:val="20"/>
                <w:lang w:eastAsia="es-CO"/>
              </w:rPr>
              <w:t xml:space="preserve">el reconocimiento en este  es caso nacional: reconocimiento por suprimir trámites e implementar la virtualidad. </w:t>
            </w:r>
          </w:p>
          <w:p w14:paraId="5A1D2719" w14:textId="77777777" w:rsidR="000F045C" w:rsidRDefault="000F045C" w:rsidP="000F045C">
            <w:pPr>
              <w:spacing w:after="0" w:line="240" w:lineRule="auto"/>
              <w:rPr>
                <w:rFonts w:ascii="Arial" w:eastAsia="Times New Roman" w:hAnsi="Arial" w:cs="Arial"/>
                <w:i/>
                <w:iCs/>
                <w:color w:val="AEAAAA" w:themeColor="background2" w:themeShade="BF"/>
                <w:sz w:val="20"/>
                <w:szCs w:val="20"/>
                <w:lang w:eastAsia="es-CO"/>
              </w:rPr>
            </w:pPr>
          </w:p>
          <w:p w14:paraId="257ECCFA" w14:textId="77777777" w:rsidR="000F045C" w:rsidRDefault="000F045C" w:rsidP="000F045C">
            <w:pPr>
              <w:spacing w:after="0" w:line="240" w:lineRule="auto"/>
              <w:rPr>
                <w:rFonts w:ascii="Arial" w:eastAsia="Times New Roman" w:hAnsi="Arial" w:cs="Arial"/>
                <w:i/>
                <w:iCs/>
                <w:color w:val="AEAAAA" w:themeColor="background2" w:themeShade="BF"/>
                <w:sz w:val="20"/>
                <w:szCs w:val="20"/>
                <w:lang w:eastAsia="es-CO"/>
              </w:rPr>
            </w:pPr>
          </w:p>
          <w:p w14:paraId="02A6A689" w14:textId="7859BB99" w:rsidR="000F045C" w:rsidRPr="007B5568" w:rsidRDefault="000F045C" w:rsidP="000F045C">
            <w:pPr>
              <w:spacing w:after="0" w:line="240" w:lineRule="auto"/>
              <w:rPr>
                <w:rFonts w:ascii="Arial" w:eastAsia="Times New Roman" w:hAnsi="Arial" w:cs="Arial"/>
                <w:i/>
                <w:iCs/>
                <w:color w:val="AEAAAA" w:themeColor="background2" w:themeShade="BF"/>
                <w:sz w:val="20"/>
                <w:szCs w:val="20"/>
                <w:lang w:eastAsia="es-CO"/>
              </w:rPr>
            </w:pPr>
          </w:p>
        </w:tc>
      </w:tr>
      <w:tr w:rsidR="000F045C" w:rsidRPr="00386FC9" w14:paraId="1E4A811C" w14:textId="77777777" w:rsidTr="00156C64">
        <w:trPr>
          <w:trHeight w:val="351"/>
        </w:trPr>
        <w:tc>
          <w:tcPr>
            <w:tcW w:w="5000" w:type="pct"/>
            <w:gridSpan w:val="4"/>
            <w:shd w:val="clear" w:color="auto" w:fill="F2F2F2" w:themeFill="background1" w:themeFillShade="F2"/>
            <w:vAlign w:val="center"/>
          </w:tcPr>
          <w:p w14:paraId="26C9EAF0" w14:textId="77777777" w:rsidR="000F045C" w:rsidRDefault="000F045C" w:rsidP="000F045C">
            <w:pPr>
              <w:spacing w:after="0" w:line="240" w:lineRule="auto"/>
              <w:jc w:val="center"/>
              <w:rPr>
                <w:rFonts w:ascii="Arial" w:hAnsi="Arial" w:cs="Arial"/>
                <w:b/>
                <w:bCs/>
                <w:color w:val="0354BC"/>
                <w:sz w:val="21"/>
                <w:szCs w:val="21"/>
              </w:rPr>
            </w:pPr>
          </w:p>
          <w:p w14:paraId="3D7594F1" w14:textId="5BE978BE" w:rsidR="000F045C" w:rsidRDefault="000F045C" w:rsidP="000F045C">
            <w:pPr>
              <w:spacing w:after="0" w:line="240" w:lineRule="auto"/>
              <w:jc w:val="center"/>
              <w:rPr>
                <w:rFonts w:ascii="Arial" w:hAnsi="Arial" w:cs="Arial"/>
                <w:b/>
                <w:bCs/>
                <w:color w:val="0354BC"/>
                <w:sz w:val="21"/>
                <w:szCs w:val="21"/>
              </w:rPr>
            </w:pPr>
            <w:r>
              <w:rPr>
                <w:rFonts w:ascii="Arial" w:hAnsi="Arial" w:cs="Arial"/>
                <w:b/>
                <w:bCs/>
                <w:color w:val="0354BC"/>
                <w:sz w:val="21"/>
                <w:szCs w:val="21"/>
              </w:rPr>
              <w:t>(2) DESCRIPCIÓN DE LOS ATRIBUTOS DE LA BUENA PRÁCTICA</w:t>
            </w:r>
            <w:r>
              <w:rPr>
                <w:rStyle w:val="Refdenotaalpie"/>
                <w:rFonts w:ascii="Arial" w:hAnsi="Arial" w:cs="Arial"/>
                <w:b/>
                <w:bCs/>
                <w:color w:val="0354BC"/>
                <w:sz w:val="21"/>
                <w:szCs w:val="21"/>
              </w:rPr>
              <w:footnoteReference w:id="3"/>
            </w:r>
          </w:p>
          <w:p w14:paraId="325E04C3" w14:textId="77777777" w:rsidR="000F045C" w:rsidRDefault="000F045C" w:rsidP="000F045C">
            <w:pPr>
              <w:spacing w:after="0" w:line="240" w:lineRule="auto"/>
              <w:jc w:val="center"/>
              <w:rPr>
                <w:rFonts w:ascii="Arial" w:hAnsi="Arial" w:cs="Arial"/>
                <w:b/>
                <w:bCs/>
                <w:color w:val="0354BC"/>
                <w:sz w:val="21"/>
                <w:szCs w:val="21"/>
              </w:rPr>
            </w:pPr>
            <w:r>
              <w:rPr>
                <w:rFonts w:ascii="Arial" w:hAnsi="Arial" w:cs="Arial"/>
                <w:b/>
                <w:bCs/>
                <w:color w:val="0354BC"/>
                <w:sz w:val="21"/>
                <w:szCs w:val="21"/>
              </w:rPr>
              <w:t>Las preguntas en este apartado buscan conocer el cumplimiento de las características o atributos de la buena práctica.</w:t>
            </w:r>
          </w:p>
          <w:p w14:paraId="484F1E4E" w14:textId="0C8A57FC" w:rsidR="000F045C" w:rsidRPr="007B5568" w:rsidRDefault="000F045C" w:rsidP="000F045C">
            <w:pPr>
              <w:spacing w:after="0" w:line="240" w:lineRule="auto"/>
              <w:jc w:val="center"/>
              <w:rPr>
                <w:rFonts w:ascii="Arial" w:eastAsia="Times New Roman" w:hAnsi="Arial" w:cs="Arial"/>
                <w:b/>
                <w:bCs/>
                <w:color w:val="0354BC"/>
                <w:sz w:val="21"/>
                <w:szCs w:val="21"/>
                <w:lang w:eastAsia="es-CO"/>
              </w:rPr>
            </w:pPr>
          </w:p>
        </w:tc>
      </w:tr>
      <w:tr w:rsidR="000F045C" w:rsidRPr="00386FC9" w14:paraId="05C26B27" w14:textId="77777777" w:rsidTr="00B976FC">
        <w:trPr>
          <w:trHeight w:val="351"/>
        </w:trPr>
        <w:tc>
          <w:tcPr>
            <w:tcW w:w="5000" w:type="pct"/>
            <w:gridSpan w:val="4"/>
            <w:shd w:val="clear" w:color="auto" w:fill="DEEAF6" w:themeFill="accent1" w:themeFillTint="33"/>
            <w:vAlign w:val="center"/>
          </w:tcPr>
          <w:p w14:paraId="5B953295" w14:textId="6C37C47D" w:rsidR="000F045C" w:rsidRDefault="000F045C" w:rsidP="000F045C">
            <w:pPr>
              <w:spacing w:after="0" w:line="240" w:lineRule="auto"/>
              <w:jc w:val="center"/>
              <w:rPr>
                <w:rFonts w:ascii="Arial" w:hAnsi="Arial" w:cs="Arial"/>
                <w:b/>
                <w:bCs/>
                <w:color w:val="0354BC"/>
                <w:sz w:val="21"/>
                <w:szCs w:val="21"/>
              </w:rPr>
            </w:pPr>
            <w:r>
              <w:rPr>
                <w:rFonts w:ascii="Arial" w:hAnsi="Arial" w:cs="Arial"/>
                <w:b/>
                <w:bCs/>
                <w:color w:val="0354BC"/>
                <w:sz w:val="21"/>
                <w:szCs w:val="21"/>
              </w:rPr>
              <w:t>Las siguientes dos preguntas deben ser contestadas para las prácticas de cualquier nivel</w:t>
            </w:r>
          </w:p>
        </w:tc>
      </w:tr>
      <w:tr w:rsidR="000F045C" w:rsidRPr="00386FC9" w14:paraId="49E38DA8" w14:textId="77777777" w:rsidTr="00B26FB3">
        <w:trPr>
          <w:trHeight w:val="84"/>
        </w:trPr>
        <w:tc>
          <w:tcPr>
            <w:tcW w:w="1416" w:type="pct"/>
            <w:shd w:val="clear" w:color="auto" w:fill="DEEAF6" w:themeFill="accent1" w:themeFillTint="33"/>
            <w:vAlign w:val="center"/>
          </w:tcPr>
          <w:p w14:paraId="2B9F1373" w14:textId="4AFE4A4F" w:rsidR="000F045C" w:rsidRPr="005C6C18" w:rsidRDefault="000F045C" w:rsidP="000F045C">
            <w:pPr>
              <w:spacing w:after="0" w:line="240" w:lineRule="auto"/>
              <w:rPr>
                <w:rFonts w:ascii="Arial" w:eastAsia="Times New Roman" w:hAnsi="Arial" w:cs="Arial"/>
                <w:color w:val="0354BC"/>
                <w:sz w:val="21"/>
                <w:szCs w:val="21"/>
                <w:lang w:eastAsia="es-CO"/>
              </w:rPr>
            </w:pPr>
            <w:r w:rsidRPr="005C6C18">
              <w:rPr>
                <w:rFonts w:ascii="Arial" w:eastAsia="Times New Roman" w:hAnsi="Arial" w:cs="Arial"/>
                <w:color w:val="0354BC"/>
                <w:sz w:val="21"/>
                <w:szCs w:val="21"/>
                <w:lang w:eastAsia="es-CO"/>
              </w:rPr>
              <w:t>¿</w:t>
            </w:r>
            <w:r>
              <w:rPr>
                <w:rFonts w:ascii="Arial" w:eastAsia="Times New Roman" w:hAnsi="Arial" w:cs="Arial"/>
                <w:color w:val="0354BC"/>
                <w:sz w:val="21"/>
                <w:szCs w:val="21"/>
                <w:lang w:eastAsia="es-CO"/>
              </w:rPr>
              <w:t xml:space="preserve">Qué hace que </w:t>
            </w:r>
            <w:r w:rsidRPr="007B5568">
              <w:rPr>
                <w:rFonts w:ascii="Arial" w:eastAsia="Times New Roman" w:hAnsi="Arial" w:cs="Arial"/>
                <w:color w:val="0354BC"/>
                <w:sz w:val="21"/>
                <w:szCs w:val="21"/>
                <w:lang w:eastAsia="es-CO"/>
              </w:rPr>
              <w:t xml:space="preserve">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 sea sencilla y simple</w:t>
            </w:r>
            <w:r w:rsidRPr="005C6C18">
              <w:rPr>
                <w:rFonts w:ascii="Arial" w:eastAsia="Times New Roman" w:hAnsi="Arial" w:cs="Arial"/>
                <w:color w:val="0354BC"/>
                <w:sz w:val="21"/>
                <w:szCs w:val="21"/>
                <w:lang w:eastAsia="es-CO"/>
              </w:rPr>
              <w:t>?</w:t>
            </w:r>
          </w:p>
        </w:tc>
        <w:tc>
          <w:tcPr>
            <w:tcW w:w="3584" w:type="pct"/>
            <w:gridSpan w:val="3"/>
            <w:shd w:val="clear" w:color="auto" w:fill="auto"/>
            <w:vAlign w:val="center"/>
          </w:tcPr>
          <w:p w14:paraId="10B9FB1F" w14:textId="763864BD" w:rsidR="000F045C" w:rsidRPr="007B5568" w:rsidRDefault="00336699" w:rsidP="000F045C">
            <w:pPr>
              <w:spacing w:after="0" w:line="240" w:lineRule="auto"/>
              <w:rPr>
                <w:rFonts w:ascii="Arial" w:eastAsia="Times New Roman" w:hAnsi="Arial" w:cs="Arial"/>
                <w:i/>
                <w:iCs/>
                <w:color w:val="AEAAAA" w:themeColor="background2" w:themeShade="BF"/>
                <w:sz w:val="20"/>
                <w:szCs w:val="20"/>
                <w:lang w:eastAsia="es-CO"/>
              </w:rPr>
            </w:pPr>
            <w:r>
              <w:rPr>
                <w:rFonts w:ascii="Arial" w:hAnsi="Arial" w:cs="Arial"/>
                <w:color w:val="212529"/>
                <w:sz w:val="21"/>
                <w:szCs w:val="21"/>
                <w:shd w:val="clear" w:color="auto" w:fill="FFFFFF"/>
              </w:rPr>
              <w:t>Pago en línea para evitar que los ciudadanos se desplacen hasta las oficinas de la Gobernación Norte de Santander, minimizando el gasto de transportes, largas filas y otras gestiones; así mismo, se disminuyeron trámites y ‘papeleos’ que antes debían hacer</w:t>
            </w:r>
            <w:r w:rsidR="0007023C">
              <w:rPr>
                <w:rFonts w:ascii="Arial" w:hAnsi="Arial" w:cs="Arial"/>
                <w:color w:val="212529"/>
                <w:sz w:val="21"/>
                <w:szCs w:val="21"/>
                <w:shd w:val="clear" w:color="auto" w:fill="FFFFFF"/>
              </w:rPr>
              <w:t>se bajo la pres</w:t>
            </w:r>
            <w:r>
              <w:rPr>
                <w:rFonts w:ascii="Arial" w:hAnsi="Arial" w:cs="Arial"/>
                <w:color w:val="212529"/>
                <w:sz w:val="21"/>
                <w:szCs w:val="21"/>
                <w:shd w:val="clear" w:color="auto" w:fill="FFFFFF"/>
              </w:rPr>
              <w:t>e</w:t>
            </w:r>
            <w:r w:rsidR="0007023C">
              <w:rPr>
                <w:rFonts w:ascii="Arial" w:hAnsi="Arial" w:cs="Arial"/>
                <w:color w:val="212529"/>
                <w:sz w:val="21"/>
                <w:szCs w:val="21"/>
                <w:shd w:val="clear" w:color="auto" w:fill="FFFFFF"/>
              </w:rPr>
              <w:t>n</w:t>
            </w:r>
            <w:r>
              <w:rPr>
                <w:rFonts w:ascii="Arial" w:hAnsi="Arial" w:cs="Arial"/>
                <w:color w:val="212529"/>
                <w:sz w:val="21"/>
                <w:szCs w:val="21"/>
                <w:shd w:val="clear" w:color="auto" w:fill="FFFFFF"/>
              </w:rPr>
              <w:t>cialidad.</w:t>
            </w:r>
          </w:p>
        </w:tc>
      </w:tr>
      <w:tr w:rsidR="000F045C" w:rsidRPr="00386FC9" w14:paraId="551BE7F6" w14:textId="77777777" w:rsidTr="00B26FB3">
        <w:trPr>
          <w:trHeight w:val="84"/>
        </w:trPr>
        <w:tc>
          <w:tcPr>
            <w:tcW w:w="1416" w:type="pct"/>
            <w:shd w:val="clear" w:color="auto" w:fill="DEEAF6" w:themeFill="accent1" w:themeFillTint="33"/>
            <w:vAlign w:val="center"/>
          </w:tcPr>
          <w:p w14:paraId="63FC4DA7" w14:textId="09212046" w:rsidR="000F045C" w:rsidRPr="005C6C18" w:rsidRDefault="000F045C" w:rsidP="000F045C">
            <w:pPr>
              <w:spacing w:after="0" w:line="240" w:lineRule="auto"/>
              <w:rPr>
                <w:rFonts w:ascii="Arial" w:eastAsia="Times New Roman" w:hAnsi="Arial" w:cs="Arial"/>
                <w:color w:val="0354BC"/>
                <w:sz w:val="21"/>
                <w:szCs w:val="21"/>
                <w:lang w:eastAsia="es-CO"/>
              </w:rPr>
            </w:pPr>
            <w:r>
              <w:rPr>
                <w:rFonts w:ascii="Arial" w:eastAsia="Times New Roman" w:hAnsi="Arial" w:cs="Arial"/>
                <w:color w:val="0354BC"/>
                <w:sz w:val="21"/>
                <w:szCs w:val="21"/>
                <w:lang w:eastAsia="es-CO"/>
              </w:rPr>
              <w:lastRenderedPageBreak/>
              <w:t>Señale de qué forma ¿e</w:t>
            </w:r>
            <w:r w:rsidRPr="00157119">
              <w:rPr>
                <w:rFonts w:ascii="Arial" w:eastAsia="Times New Roman" w:hAnsi="Arial" w:cs="Arial"/>
                <w:color w:val="0354BC"/>
                <w:sz w:val="21"/>
                <w:szCs w:val="21"/>
                <w:lang w:eastAsia="es-CO"/>
              </w:rPr>
              <w:t>s pertinente y adecuada al contexto en donde se implement</w:t>
            </w:r>
            <w:r>
              <w:rPr>
                <w:rFonts w:ascii="Arial" w:eastAsia="Times New Roman" w:hAnsi="Arial" w:cs="Arial"/>
                <w:color w:val="0354BC"/>
                <w:sz w:val="21"/>
                <w:szCs w:val="21"/>
                <w:lang w:eastAsia="es-CO"/>
              </w:rPr>
              <w:t>ó?</w:t>
            </w:r>
          </w:p>
        </w:tc>
        <w:tc>
          <w:tcPr>
            <w:tcW w:w="3584" w:type="pct"/>
            <w:gridSpan w:val="3"/>
            <w:shd w:val="clear" w:color="auto" w:fill="auto"/>
            <w:vAlign w:val="center"/>
          </w:tcPr>
          <w:p w14:paraId="613BFB13" w14:textId="18679973" w:rsidR="000F045C" w:rsidRPr="007B5568" w:rsidRDefault="002D0724" w:rsidP="000F045C">
            <w:pPr>
              <w:spacing w:after="0" w:line="240" w:lineRule="auto"/>
              <w:rPr>
                <w:rFonts w:ascii="Arial" w:eastAsia="Times New Roman" w:hAnsi="Arial" w:cs="Arial"/>
                <w:i/>
                <w:iCs/>
                <w:color w:val="AEAAAA" w:themeColor="background2" w:themeShade="BF"/>
                <w:sz w:val="20"/>
                <w:szCs w:val="20"/>
                <w:lang w:eastAsia="es-CO"/>
              </w:rPr>
            </w:pPr>
            <w:r w:rsidRPr="002D0724">
              <w:rPr>
                <w:rFonts w:ascii="Arial" w:eastAsia="Times New Roman" w:hAnsi="Arial" w:cs="Arial"/>
                <w:i/>
                <w:iCs/>
                <w:sz w:val="20"/>
                <w:szCs w:val="20"/>
                <w:lang w:eastAsia="es-CO"/>
              </w:rPr>
              <w:t>Si, la metodología implementada en el contexto organizacional hubo aceptación y adaptación al cambio por parte del usurario  con estrategias de capacitaci</w:t>
            </w:r>
            <w:r>
              <w:rPr>
                <w:rFonts w:ascii="Arial" w:eastAsia="Times New Roman" w:hAnsi="Arial" w:cs="Arial"/>
                <w:i/>
                <w:iCs/>
                <w:sz w:val="20"/>
                <w:szCs w:val="20"/>
                <w:lang w:eastAsia="es-CO"/>
              </w:rPr>
              <w:t xml:space="preserve">ón, a satisfacción del ciudadano mediante encuestas. </w:t>
            </w:r>
          </w:p>
        </w:tc>
      </w:tr>
      <w:tr w:rsidR="000F045C" w:rsidRPr="00386FC9" w14:paraId="71B3FE77" w14:textId="77777777" w:rsidTr="00156C64">
        <w:trPr>
          <w:trHeight w:val="84"/>
        </w:trPr>
        <w:tc>
          <w:tcPr>
            <w:tcW w:w="5000" w:type="pct"/>
            <w:gridSpan w:val="4"/>
            <w:shd w:val="clear" w:color="auto" w:fill="DEEAF6" w:themeFill="accent1" w:themeFillTint="33"/>
            <w:vAlign w:val="center"/>
          </w:tcPr>
          <w:p w14:paraId="0D899208" w14:textId="6E387FE2" w:rsidR="000F045C" w:rsidRPr="004F6B12" w:rsidRDefault="000F045C" w:rsidP="000F045C">
            <w:pPr>
              <w:spacing w:after="0" w:line="240" w:lineRule="auto"/>
              <w:jc w:val="center"/>
              <w:rPr>
                <w:rFonts w:ascii="Arial" w:eastAsia="Times New Roman" w:hAnsi="Arial" w:cs="Arial"/>
                <w:b/>
                <w:bCs/>
                <w:i/>
                <w:iCs/>
                <w:color w:val="AEAAAA" w:themeColor="background2" w:themeShade="BF"/>
                <w:sz w:val="20"/>
                <w:szCs w:val="20"/>
                <w:lang w:eastAsia="es-CO"/>
              </w:rPr>
            </w:pPr>
            <w:r w:rsidRPr="004F6B12">
              <w:rPr>
                <w:rFonts w:ascii="Arial" w:eastAsia="Times New Roman" w:hAnsi="Arial" w:cs="Arial"/>
                <w:b/>
                <w:bCs/>
                <w:color w:val="0354BC"/>
                <w:sz w:val="21"/>
                <w:szCs w:val="21"/>
                <w:lang w:eastAsia="es-CO"/>
              </w:rPr>
              <w:t xml:space="preserve">En el caso de ser una </w:t>
            </w:r>
            <w:r>
              <w:rPr>
                <w:rFonts w:ascii="Arial" w:eastAsia="Times New Roman" w:hAnsi="Arial" w:cs="Arial"/>
                <w:b/>
                <w:bCs/>
                <w:color w:val="0354BC"/>
                <w:sz w:val="21"/>
                <w:szCs w:val="21"/>
                <w:lang w:eastAsia="es-CO"/>
              </w:rPr>
              <w:t xml:space="preserve">buena </w:t>
            </w:r>
            <w:r w:rsidRPr="004F6B12">
              <w:rPr>
                <w:rFonts w:ascii="Arial" w:eastAsia="Times New Roman" w:hAnsi="Arial" w:cs="Arial"/>
                <w:b/>
                <w:bCs/>
                <w:color w:val="0354BC"/>
                <w:sz w:val="21"/>
                <w:szCs w:val="21"/>
                <w:lang w:eastAsia="es-CO"/>
              </w:rPr>
              <w:t xml:space="preserve">práctica de segundo nivel debe responder </w:t>
            </w:r>
            <w:r>
              <w:rPr>
                <w:rFonts w:ascii="Arial" w:eastAsia="Times New Roman" w:hAnsi="Arial" w:cs="Arial"/>
                <w:b/>
                <w:bCs/>
                <w:color w:val="0354BC"/>
                <w:sz w:val="21"/>
                <w:szCs w:val="21"/>
                <w:lang w:eastAsia="es-CO"/>
              </w:rPr>
              <w:t xml:space="preserve">adicionalmente </w:t>
            </w:r>
            <w:r w:rsidRPr="004F6B12">
              <w:rPr>
                <w:rFonts w:ascii="Arial" w:eastAsia="Times New Roman" w:hAnsi="Arial" w:cs="Arial"/>
                <w:b/>
                <w:bCs/>
                <w:color w:val="0354BC"/>
                <w:sz w:val="21"/>
                <w:szCs w:val="21"/>
                <w:lang w:eastAsia="es-CO"/>
              </w:rPr>
              <w:t>l</w:t>
            </w:r>
            <w:r>
              <w:rPr>
                <w:rFonts w:ascii="Arial" w:eastAsia="Times New Roman" w:hAnsi="Arial" w:cs="Arial"/>
                <w:b/>
                <w:bCs/>
                <w:color w:val="0354BC"/>
                <w:sz w:val="21"/>
                <w:szCs w:val="21"/>
                <w:lang w:eastAsia="es-CO"/>
              </w:rPr>
              <w:t>as</w:t>
            </w:r>
            <w:r w:rsidRPr="004F6B12">
              <w:rPr>
                <w:rFonts w:ascii="Arial" w:eastAsia="Times New Roman" w:hAnsi="Arial" w:cs="Arial"/>
                <w:b/>
                <w:bCs/>
                <w:color w:val="0354BC"/>
                <w:sz w:val="21"/>
                <w:szCs w:val="21"/>
                <w:lang w:eastAsia="es-CO"/>
              </w:rPr>
              <w:t xml:space="preserve"> siguiente</w:t>
            </w:r>
            <w:r>
              <w:rPr>
                <w:rFonts w:ascii="Arial" w:eastAsia="Times New Roman" w:hAnsi="Arial" w:cs="Arial"/>
                <w:b/>
                <w:bCs/>
                <w:color w:val="0354BC"/>
                <w:sz w:val="21"/>
                <w:szCs w:val="21"/>
                <w:lang w:eastAsia="es-CO"/>
              </w:rPr>
              <w:t>s preguntas</w:t>
            </w:r>
            <w:r w:rsidRPr="004F6B12">
              <w:rPr>
                <w:rFonts w:ascii="Arial" w:eastAsia="Times New Roman" w:hAnsi="Arial" w:cs="Arial"/>
                <w:b/>
                <w:bCs/>
                <w:color w:val="0354BC"/>
                <w:sz w:val="21"/>
                <w:szCs w:val="21"/>
                <w:lang w:eastAsia="es-CO"/>
              </w:rPr>
              <w:t>:</w:t>
            </w:r>
          </w:p>
        </w:tc>
      </w:tr>
      <w:tr w:rsidR="000F045C" w:rsidRPr="00386FC9" w14:paraId="0E32C9D3" w14:textId="77777777" w:rsidTr="00B26FB3">
        <w:trPr>
          <w:trHeight w:val="84"/>
        </w:trPr>
        <w:tc>
          <w:tcPr>
            <w:tcW w:w="1416" w:type="pct"/>
            <w:shd w:val="clear" w:color="auto" w:fill="DEEAF6" w:themeFill="accent1" w:themeFillTint="33"/>
            <w:vAlign w:val="center"/>
          </w:tcPr>
          <w:p w14:paraId="2BF4CB5A" w14:textId="56DFD387" w:rsidR="000F045C" w:rsidRPr="005C6C18" w:rsidRDefault="000F045C" w:rsidP="000F045C">
            <w:pPr>
              <w:spacing w:after="0" w:line="240" w:lineRule="auto"/>
              <w:rPr>
                <w:rFonts w:ascii="Arial" w:eastAsia="Times New Roman" w:hAnsi="Arial" w:cs="Arial"/>
                <w:color w:val="0354BC"/>
                <w:sz w:val="21"/>
                <w:szCs w:val="21"/>
                <w:lang w:eastAsia="es-CO"/>
              </w:rPr>
            </w:pPr>
            <w:r w:rsidRPr="007B5568">
              <w:rPr>
                <w:rFonts w:ascii="Arial" w:eastAsia="Times New Roman" w:hAnsi="Arial" w:cs="Arial"/>
                <w:color w:val="0354BC"/>
                <w:sz w:val="21"/>
                <w:szCs w:val="21"/>
                <w:lang w:eastAsia="es-CO"/>
              </w:rPr>
              <w:t xml:space="preserve">¿Cuál fue </w:t>
            </w:r>
            <w:r>
              <w:rPr>
                <w:rFonts w:ascii="Arial" w:eastAsia="Times New Roman" w:hAnsi="Arial" w:cs="Arial"/>
                <w:color w:val="0354BC"/>
                <w:sz w:val="21"/>
                <w:szCs w:val="21"/>
                <w:lang w:eastAsia="es-CO"/>
              </w:rPr>
              <w:t>la</w:t>
            </w:r>
            <w:r>
              <w:t xml:space="preserve"> </w:t>
            </w:r>
            <w:r w:rsidRPr="007971D0">
              <w:rPr>
                <w:rFonts w:ascii="Arial" w:eastAsia="Times New Roman" w:hAnsi="Arial" w:cs="Arial"/>
                <w:color w:val="0354BC"/>
                <w:sz w:val="21"/>
                <w:szCs w:val="21"/>
                <w:lang w:eastAsia="es-CO"/>
              </w:rPr>
              <w:t>situación</w:t>
            </w:r>
            <w:r>
              <w:rPr>
                <w:rFonts w:ascii="Arial" w:eastAsia="Times New Roman" w:hAnsi="Arial" w:cs="Arial"/>
                <w:color w:val="0354BC"/>
                <w:sz w:val="21"/>
                <w:szCs w:val="21"/>
                <w:lang w:eastAsia="es-CO"/>
              </w:rPr>
              <w:t xml:space="preserve">, </w:t>
            </w:r>
            <w:r w:rsidRPr="007971D0">
              <w:rPr>
                <w:rFonts w:ascii="Arial" w:eastAsia="Times New Roman" w:hAnsi="Arial" w:cs="Arial"/>
                <w:color w:val="0354BC"/>
                <w:sz w:val="21"/>
                <w:szCs w:val="21"/>
                <w:lang w:eastAsia="es-CO"/>
              </w:rPr>
              <w:t>necesidad o problema específic</w:t>
            </w:r>
            <w:r>
              <w:rPr>
                <w:rFonts w:ascii="Arial" w:eastAsia="Times New Roman" w:hAnsi="Arial" w:cs="Arial"/>
                <w:color w:val="0354BC"/>
                <w:sz w:val="21"/>
                <w:szCs w:val="21"/>
                <w:lang w:eastAsia="es-CO"/>
              </w:rPr>
              <w:t xml:space="preserve">o </w:t>
            </w:r>
            <w:r w:rsidRPr="007971D0">
              <w:rPr>
                <w:rFonts w:ascii="Arial" w:eastAsia="Times New Roman" w:hAnsi="Arial" w:cs="Arial"/>
                <w:color w:val="0354BC"/>
                <w:sz w:val="21"/>
                <w:szCs w:val="21"/>
                <w:lang w:eastAsia="es-CO"/>
              </w:rPr>
              <w:t xml:space="preserve">que se </w:t>
            </w:r>
            <w:r>
              <w:rPr>
                <w:rFonts w:ascii="Arial" w:eastAsia="Times New Roman" w:hAnsi="Arial" w:cs="Arial"/>
                <w:color w:val="0354BC"/>
                <w:sz w:val="21"/>
                <w:szCs w:val="21"/>
                <w:lang w:eastAsia="es-CO"/>
              </w:rPr>
              <w:t>buscaba</w:t>
            </w:r>
            <w:r w:rsidRPr="007971D0">
              <w:rPr>
                <w:rFonts w:ascii="Arial" w:eastAsia="Times New Roman" w:hAnsi="Arial" w:cs="Arial"/>
                <w:color w:val="0354BC"/>
                <w:sz w:val="21"/>
                <w:szCs w:val="21"/>
                <w:lang w:eastAsia="es-CO"/>
              </w:rPr>
              <w:t xml:space="preserve"> modificar </w:t>
            </w:r>
            <w:r>
              <w:rPr>
                <w:rFonts w:ascii="Arial" w:eastAsia="Times New Roman" w:hAnsi="Arial" w:cs="Arial"/>
                <w:color w:val="0354BC"/>
                <w:sz w:val="21"/>
                <w:szCs w:val="21"/>
                <w:lang w:eastAsia="es-CO"/>
              </w:rPr>
              <w:t>con la buena práctica</w:t>
            </w:r>
            <w:r w:rsidRPr="007B5568">
              <w:rPr>
                <w:rFonts w:ascii="Arial" w:eastAsia="Times New Roman" w:hAnsi="Arial" w:cs="Arial"/>
                <w:color w:val="0354BC"/>
                <w:sz w:val="21"/>
                <w:szCs w:val="21"/>
                <w:lang w:eastAsia="es-CO"/>
              </w:rPr>
              <w:t>?</w:t>
            </w:r>
          </w:p>
        </w:tc>
        <w:tc>
          <w:tcPr>
            <w:tcW w:w="3584" w:type="pct"/>
            <w:gridSpan w:val="3"/>
            <w:shd w:val="clear" w:color="auto" w:fill="auto"/>
            <w:vAlign w:val="center"/>
          </w:tcPr>
          <w:p w14:paraId="692A1349" w14:textId="5D94179F" w:rsidR="007970D8" w:rsidRPr="007B5568" w:rsidRDefault="007970D8" w:rsidP="000F045C">
            <w:pPr>
              <w:spacing w:after="0" w:line="240" w:lineRule="auto"/>
              <w:rPr>
                <w:rFonts w:ascii="Arial" w:eastAsia="Times New Roman" w:hAnsi="Arial" w:cs="Arial"/>
                <w:i/>
                <w:iCs/>
                <w:color w:val="AEAAAA" w:themeColor="background2" w:themeShade="BF"/>
                <w:sz w:val="20"/>
                <w:szCs w:val="20"/>
                <w:lang w:eastAsia="es-CO"/>
              </w:rPr>
            </w:pPr>
            <w:r w:rsidRPr="007970D8">
              <w:rPr>
                <w:rFonts w:ascii="Arial" w:eastAsia="Times New Roman" w:hAnsi="Arial" w:cs="Arial"/>
                <w:i/>
                <w:iCs/>
                <w:sz w:val="20"/>
                <w:szCs w:val="20"/>
                <w:lang w:eastAsia="es-CO"/>
              </w:rPr>
              <w:t>La necesidad primeramente fue cumplir una norma de estrategias de racionalización</w:t>
            </w:r>
            <w:r>
              <w:rPr>
                <w:rFonts w:ascii="Arial" w:eastAsia="Times New Roman" w:hAnsi="Arial" w:cs="Arial"/>
                <w:i/>
                <w:iCs/>
                <w:sz w:val="20"/>
                <w:szCs w:val="20"/>
                <w:lang w:eastAsia="es-CO"/>
              </w:rPr>
              <w:t xml:space="preserve"> tramites expedida por la función pública y facilitar al usuario los tramites en línea en a aprovechamiento de la tecnologías, acción derivada por tiempo de pandemia COVID. </w:t>
            </w:r>
          </w:p>
        </w:tc>
      </w:tr>
      <w:tr w:rsidR="000F045C" w:rsidRPr="00386FC9" w14:paraId="4117422E" w14:textId="77777777" w:rsidTr="00B26FB3">
        <w:trPr>
          <w:trHeight w:val="84"/>
        </w:trPr>
        <w:tc>
          <w:tcPr>
            <w:tcW w:w="1416" w:type="pct"/>
            <w:shd w:val="clear" w:color="auto" w:fill="DEEAF6" w:themeFill="accent1" w:themeFillTint="33"/>
            <w:vAlign w:val="center"/>
          </w:tcPr>
          <w:p w14:paraId="1BC13E36" w14:textId="19B6C465" w:rsidR="000F045C" w:rsidRDefault="000F045C" w:rsidP="000F045C">
            <w:pPr>
              <w:spacing w:after="0" w:line="240" w:lineRule="auto"/>
              <w:rPr>
                <w:rFonts w:ascii="Arial" w:eastAsia="Times New Roman" w:hAnsi="Arial" w:cs="Arial"/>
                <w:color w:val="0354BC"/>
                <w:sz w:val="21"/>
                <w:szCs w:val="21"/>
                <w:lang w:eastAsia="es-CO"/>
              </w:rPr>
            </w:pPr>
            <w:r w:rsidRPr="005C6C18">
              <w:rPr>
                <w:rFonts w:ascii="Arial" w:eastAsia="Times New Roman" w:hAnsi="Arial" w:cs="Arial"/>
                <w:color w:val="0354BC"/>
                <w:sz w:val="21"/>
                <w:szCs w:val="21"/>
                <w:lang w:eastAsia="es-CO"/>
              </w:rPr>
              <w:t>¿Cuáles fueron los resultados alcanzados</w:t>
            </w:r>
            <w:r>
              <w:rPr>
                <w:rFonts w:ascii="Arial" w:eastAsia="Times New Roman" w:hAnsi="Arial" w:cs="Arial"/>
                <w:color w:val="0354BC"/>
                <w:sz w:val="21"/>
                <w:szCs w:val="21"/>
                <w:lang w:eastAsia="es-CO"/>
              </w:rPr>
              <w:t xml:space="preserve"> por</w:t>
            </w:r>
            <w:r w:rsidRPr="007B5568">
              <w:rPr>
                <w:rFonts w:ascii="Arial" w:eastAsia="Times New Roman" w:hAnsi="Arial" w:cs="Arial"/>
                <w:color w:val="0354BC"/>
                <w:sz w:val="21"/>
                <w:szCs w:val="21"/>
                <w:lang w:eastAsia="es-CO"/>
              </w:rPr>
              <w:t xml:space="preserve"> 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5C6C18">
              <w:rPr>
                <w:rFonts w:ascii="Arial" w:eastAsia="Times New Roman" w:hAnsi="Arial" w:cs="Arial"/>
                <w:color w:val="0354BC"/>
                <w:sz w:val="21"/>
                <w:szCs w:val="21"/>
                <w:lang w:eastAsia="es-CO"/>
              </w:rPr>
              <w:t xml:space="preserve">? </w:t>
            </w:r>
          </w:p>
        </w:tc>
        <w:tc>
          <w:tcPr>
            <w:tcW w:w="3584" w:type="pct"/>
            <w:gridSpan w:val="3"/>
            <w:shd w:val="clear" w:color="auto" w:fill="auto"/>
            <w:vAlign w:val="center"/>
          </w:tcPr>
          <w:p w14:paraId="5F7C5D61" w14:textId="239B981F" w:rsidR="001046B4" w:rsidRPr="00800844" w:rsidRDefault="00BB123C" w:rsidP="001046B4">
            <w:pPr>
              <w:spacing w:after="0" w:line="240" w:lineRule="auto"/>
            </w:pPr>
            <w:r>
              <w:t>Satis</w:t>
            </w:r>
            <w:r w:rsidR="0007023C">
              <w:t xml:space="preserve">facción al ciudadano; facilitando gestión y tramites en </w:t>
            </w:r>
            <w:r w:rsidR="001046B4">
              <w:t xml:space="preserve">línea, estos  resultados </w:t>
            </w:r>
            <w:r w:rsidR="00E76890">
              <w:t xml:space="preserve">se midieron </w:t>
            </w:r>
            <w:r w:rsidR="001046B4">
              <w:t xml:space="preserve">mediante encuesta obteniendo aceptación y adaptación al cambio.  </w:t>
            </w:r>
          </w:p>
        </w:tc>
      </w:tr>
      <w:tr w:rsidR="000F045C" w:rsidRPr="00386FC9" w14:paraId="05B5A13B" w14:textId="77777777" w:rsidTr="00B26FB3">
        <w:trPr>
          <w:trHeight w:val="84"/>
        </w:trPr>
        <w:tc>
          <w:tcPr>
            <w:tcW w:w="1416" w:type="pct"/>
            <w:shd w:val="clear" w:color="auto" w:fill="DEEAF6" w:themeFill="accent1" w:themeFillTint="33"/>
            <w:vAlign w:val="center"/>
          </w:tcPr>
          <w:p w14:paraId="00CA4F4F" w14:textId="69D0844D" w:rsidR="000F045C" w:rsidRPr="005C6C18" w:rsidRDefault="000F045C" w:rsidP="000F045C">
            <w:pPr>
              <w:spacing w:after="0" w:line="240" w:lineRule="auto"/>
              <w:rPr>
                <w:rFonts w:ascii="Arial" w:eastAsia="Times New Roman" w:hAnsi="Arial" w:cs="Arial"/>
                <w:color w:val="0354BC"/>
                <w:sz w:val="21"/>
                <w:szCs w:val="21"/>
                <w:lang w:eastAsia="es-CO"/>
              </w:rPr>
            </w:pPr>
            <w:r>
              <w:rPr>
                <w:rFonts w:ascii="Arial" w:eastAsia="Times New Roman" w:hAnsi="Arial" w:cs="Arial"/>
                <w:color w:val="0354BC"/>
                <w:sz w:val="21"/>
                <w:szCs w:val="21"/>
                <w:lang w:eastAsia="es-CO"/>
              </w:rPr>
              <w:t xml:space="preserve">¿Cómo la 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5C6C18">
              <w:rPr>
                <w:rFonts w:ascii="Arial" w:eastAsia="Times New Roman" w:hAnsi="Arial" w:cs="Arial"/>
                <w:color w:val="0354BC"/>
                <w:sz w:val="21"/>
                <w:szCs w:val="21"/>
                <w:lang w:eastAsia="es-CO"/>
              </w:rPr>
              <w:t xml:space="preserve"> </w:t>
            </w:r>
            <w:r w:rsidRPr="006F48C7">
              <w:rPr>
                <w:rFonts w:ascii="Arial" w:eastAsia="Times New Roman" w:hAnsi="Arial" w:cs="Arial"/>
                <w:color w:val="0354BC"/>
                <w:sz w:val="21"/>
                <w:szCs w:val="21"/>
                <w:lang w:eastAsia="es-CO"/>
              </w:rPr>
              <w:t>mejora la eficiencia o la efectividad en la gestión pública</w:t>
            </w:r>
            <w:r>
              <w:rPr>
                <w:rFonts w:ascii="Arial" w:eastAsia="Times New Roman" w:hAnsi="Arial" w:cs="Arial"/>
                <w:color w:val="0354BC"/>
                <w:sz w:val="21"/>
                <w:szCs w:val="21"/>
                <w:lang w:eastAsia="es-CO"/>
              </w:rPr>
              <w:t>?</w:t>
            </w:r>
          </w:p>
        </w:tc>
        <w:tc>
          <w:tcPr>
            <w:tcW w:w="3584" w:type="pct"/>
            <w:gridSpan w:val="3"/>
            <w:shd w:val="clear" w:color="auto" w:fill="auto"/>
            <w:vAlign w:val="center"/>
          </w:tcPr>
          <w:p w14:paraId="6C514AF6" w14:textId="2372B1F3" w:rsidR="00E76890" w:rsidRPr="005C6C18" w:rsidRDefault="00AB0D33" w:rsidP="00AB0D33">
            <w:pPr>
              <w:spacing w:after="0" w:line="240" w:lineRule="auto"/>
              <w:rPr>
                <w:rFonts w:ascii="Arial" w:eastAsia="Times New Roman" w:hAnsi="Arial" w:cs="Arial"/>
                <w:i/>
                <w:iCs/>
                <w:color w:val="AEAAAA" w:themeColor="background2" w:themeShade="BF"/>
                <w:sz w:val="21"/>
                <w:szCs w:val="21"/>
                <w:lang w:eastAsia="es-CO"/>
              </w:rPr>
            </w:pPr>
            <w:r>
              <w:rPr>
                <w:rFonts w:ascii="Arial" w:eastAsia="Times New Roman" w:hAnsi="Arial" w:cs="Arial"/>
                <w:i/>
                <w:iCs/>
                <w:sz w:val="21"/>
                <w:szCs w:val="21"/>
                <w:lang w:eastAsia="es-CO"/>
              </w:rPr>
              <w:t xml:space="preserve">La buena práctica ha tenido una trazabilidad eficiente y eficaz porque  </w:t>
            </w:r>
            <w:r w:rsidR="00A75864" w:rsidRPr="00A75864">
              <w:rPr>
                <w:rFonts w:ascii="Arial" w:eastAsia="Times New Roman" w:hAnsi="Arial" w:cs="Arial"/>
                <w:i/>
                <w:iCs/>
                <w:sz w:val="21"/>
                <w:szCs w:val="21"/>
                <w:lang w:eastAsia="es-CO"/>
              </w:rPr>
              <w:t>M</w:t>
            </w:r>
            <w:r>
              <w:rPr>
                <w:rFonts w:ascii="Arial" w:eastAsia="Times New Roman" w:hAnsi="Arial" w:cs="Arial"/>
                <w:i/>
                <w:iCs/>
                <w:sz w:val="21"/>
                <w:szCs w:val="21"/>
                <w:lang w:eastAsia="es-CO"/>
              </w:rPr>
              <w:t xml:space="preserve">ejoró </w:t>
            </w:r>
            <w:r w:rsidR="00A75864" w:rsidRPr="00A75864">
              <w:rPr>
                <w:rFonts w:ascii="Arial" w:eastAsia="Times New Roman" w:hAnsi="Arial" w:cs="Arial"/>
                <w:i/>
                <w:iCs/>
                <w:sz w:val="21"/>
                <w:szCs w:val="21"/>
                <w:lang w:eastAsia="es-CO"/>
              </w:rPr>
              <w:t>la parte de los pagos, se disminuyeron las f</w:t>
            </w:r>
            <w:r w:rsidR="00A75864">
              <w:rPr>
                <w:rFonts w:ascii="Arial" w:eastAsia="Times New Roman" w:hAnsi="Arial" w:cs="Arial"/>
                <w:i/>
                <w:iCs/>
                <w:sz w:val="21"/>
                <w:szCs w:val="21"/>
                <w:lang w:eastAsia="es-CO"/>
              </w:rPr>
              <w:t>i</w:t>
            </w:r>
            <w:r w:rsidR="00A75864" w:rsidRPr="00A75864">
              <w:rPr>
                <w:rFonts w:ascii="Arial" w:eastAsia="Times New Roman" w:hAnsi="Arial" w:cs="Arial"/>
                <w:i/>
                <w:iCs/>
                <w:sz w:val="21"/>
                <w:szCs w:val="21"/>
                <w:lang w:eastAsia="es-CO"/>
              </w:rPr>
              <w:t>las</w:t>
            </w:r>
            <w:r>
              <w:rPr>
                <w:rFonts w:ascii="Arial" w:eastAsia="Times New Roman" w:hAnsi="Arial" w:cs="Arial"/>
                <w:i/>
                <w:iCs/>
                <w:sz w:val="21"/>
                <w:szCs w:val="21"/>
                <w:lang w:eastAsia="es-CO"/>
              </w:rPr>
              <w:t xml:space="preserve">, el ciudadano se ha venido beneficiando con estas estrategias metodológicas de gestión: (minimizando: el gasto de transporte- el gasto de pago de tramitadores - filas- tiempo- </w:t>
            </w:r>
            <w:r w:rsidR="002D2A12">
              <w:rPr>
                <w:rFonts w:ascii="Arial" w:eastAsia="Times New Roman" w:hAnsi="Arial" w:cs="Arial"/>
                <w:i/>
                <w:iCs/>
                <w:sz w:val="21"/>
                <w:szCs w:val="21"/>
                <w:lang w:eastAsia="es-CO"/>
              </w:rPr>
              <w:t>papeleo</w:t>
            </w:r>
            <w:r>
              <w:rPr>
                <w:rFonts w:ascii="Arial" w:eastAsia="Times New Roman" w:hAnsi="Arial" w:cs="Arial"/>
                <w:i/>
                <w:iCs/>
                <w:sz w:val="21"/>
                <w:szCs w:val="21"/>
                <w:lang w:eastAsia="es-CO"/>
              </w:rPr>
              <w:t>)</w:t>
            </w:r>
            <w:r w:rsidR="002D2A12">
              <w:rPr>
                <w:rFonts w:ascii="Arial" w:eastAsia="Times New Roman" w:hAnsi="Arial" w:cs="Arial"/>
                <w:i/>
                <w:iCs/>
                <w:sz w:val="21"/>
                <w:szCs w:val="21"/>
                <w:lang w:eastAsia="es-CO"/>
              </w:rPr>
              <w:t xml:space="preserve"> y mitigando el contagio COVID. </w:t>
            </w:r>
          </w:p>
        </w:tc>
      </w:tr>
      <w:tr w:rsidR="000F045C" w:rsidRPr="00386FC9" w14:paraId="58BA66F6" w14:textId="77777777" w:rsidTr="00B26FB3">
        <w:trPr>
          <w:trHeight w:val="84"/>
        </w:trPr>
        <w:tc>
          <w:tcPr>
            <w:tcW w:w="1416" w:type="pct"/>
            <w:shd w:val="clear" w:color="auto" w:fill="DEEAF6" w:themeFill="accent1" w:themeFillTint="33"/>
          </w:tcPr>
          <w:p w14:paraId="1716B2AB" w14:textId="22049473" w:rsidR="000F045C" w:rsidRPr="005C6C18" w:rsidRDefault="000F045C" w:rsidP="000F045C">
            <w:pPr>
              <w:spacing w:after="0" w:line="240" w:lineRule="auto"/>
              <w:rPr>
                <w:rFonts w:ascii="Arial" w:eastAsia="Times New Roman" w:hAnsi="Arial" w:cs="Arial"/>
                <w:color w:val="0354BC"/>
                <w:sz w:val="21"/>
                <w:szCs w:val="21"/>
                <w:lang w:eastAsia="es-CO"/>
              </w:rPr>
            </w:pPr>
            <w:r>
              <w:rPr>
                <w:rFonts w:ascii="Arial" w:eastAsia="Times New Roman" w:hAnsi="Arial" w:cs="Arial"/>
                <w:color w:val="0354BC"/>
                <w:sz w:val="21"/>
                <w:szCs w:val="21"/>
                <w:lang w:eastAsia="es-CO"/>
              </w:rPr>
              <w:t xml:space="preserve">¿Qué hace que la 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 xml:space="preserve">ica pueda ser sustentable </w:t>
            </w:r>
            <w:r w:rsidRPr="00D44121">
              <w:rPr>
                <w:rFonts w:ascii="Arial" w:eastAsia="Times New Roman" w:hAnsi="Arial" w:cs="Arial"/>
                <w:color w:val="0354BC"/>
                <w:sz w:val="21"/>
                <w:szCs w:val="21"/>
                <w:lang w:eastAsia="es-CO"/>
              </w:rPr>
              <w:t>en el tiempo (pued</w:t>
            </w:r>
            <w:r>
              <w:rPr>
                <w:rFonts w:ascii="Arial" w:eastAsia="Times New Roman" w:hAnsi="Arial" w:cs="Arial"/>
                <w:color w:val="0354BC"/>
                <w:sz w:val="21"/>
                <w:szCs w:val="21"/>
                <w:lang w:eastAsia="es-CO"/>
              </w:rPr>
              <w:t>a</w:t>
            </w:r>
            <w:r w:rsidRPr="00D44121">
              <w:rPr>
                <w:rFonts w:ascii="Arial" w:eastAsia="Times New Roman" w:hAnsi="Arial" w:cs="Arial"/>
                <w:color w:val="0354BC"/>
                <w:sz w:val="21"/>
                <w:szCs w:val="21"/>
                <w:lang w:eastAsia="es-CO"/>
              </w:rPr>
              <w:t xml:space="preserve"> mantenerse y producir efectos duraderos)</w:t>
            </w:r>
            <w:r>
              <w:rPr>
                <w:rFonts w:ascii="Arial" w:eastAsia="Times New Roman" w:hAnsi="Arial" w:cs="Arial"/>
                <w:color w:val="0354BC"/>
                <w:sz w:val="21"/>
                <w:szCs w:val="21"/>
                <w:lang w:eastAsia="es-CO"/>
              </w:rPr>
              <w:t>?</w:t>
            </w:r>
          </w:p>
        </w:tc>
        <w:tc>
          <w:tcPr>
            <w:tcW w:w="3584" w:type="pct"/>
            <w:gridSpan w:val="3"/>
            <w:shd w:val="clear" w:color="auto" w:fill="auto"/>
            <w:vAlign w:val="center"/>
          </w:tcPr>
          <w:p w14:paraId="1673634C" w14:textId="4F80E286" w:rsidR="00A60A02" w:rsidRPr="00A60A02" w:rsidRDefault="00A60A02" w:rsidP="000F045C">
            <w:pPr>
              <w:spacing w:after="0" w:line="240" w:lineRule="auto"/>
              <w:rPr>
                <w:rFonts w:ascii="Arial" w:eastAsia="Times New Roman" w:hAnsi="Arial" w:cs="Arial"/>
                <w:i/>
                <w:iCs/>
                <w:sz w:val="20"/>
                <w:szCs w:val="20"/>
                <w:lang w:eastAsia="es-CO"/>
              </w:rPr>
            </w:pPr>
            <w:r w:rsidRPr="00A60A02">
              <w:rPr>
                <w:rFonts w:ascii="Arial" w:eastAsia="Times New Roman" w:hAnsi="Arial" w:cs="Arial"/>
                <w:i/>
                <w:iCs/>
                <w:sz w:val="20"/>
                <w:szCs w:val="20"/>
                <w:lang w:eastAsia="es-CO"/>
              </w:rPr>
              <w:t>Primero porque es una norma y todo queda en línea en el SUIT</w:t>
            </w:r>
            <w:r w:rsidR="00B92FDE">
              <w:rPr>
                <w:rFonts w:ascii="Arial" w:eastAsia="Times New Roman" w:hAnsi="Arial" w:cs="Arial"/>
                <w:i/>
                <w:iCs/>
                <w:sz w:val="20"/>
                <w:szCs w:val="20"/>
                <w:lang w:eastAsia="es-CO"/>
              </w:rPr>
              <w:t xml:space="preserve"> preservando la memoria institucional en enlace gov.co a nivel nacional que tiene como objeto no más filas</w:t>
            </w:r>
            <w:r w:rsidRPr="00A60A02">
              <w:rPr>
                <w:rFonts w:ascii="Arial" w:eastAsia="Times New Roman" w:hAnsi="Arial" w:cs="Arial"/>
                <w:i/>
                <w:iCs/>
                <w:sz w:val="20"/>
                <w:szCs w:val="20"/>
                <w:lang w:eastAsia="es-CO"/>
              </w:rPr>
              <w:t xml:space="preserve">, aunque en el 2020 </w:t>
            </w:r>
            <w:r w:rsidR="00B92FDE">
              <w:rPr>
                <w:rFonts w:ascii="Arial" w:eastAsia="Times New Roman" w:hAnsi="Arial" w:cs="Arial"/>
                <w:i/>
                <w:iCs/>
                <w:sz w:val="20"/>
                <w:szCs w:val="20"/>
                <w:lang w:eastAsia="es-CO"/>
              </w:rPr>
              <w:t xml:space="preserve">hubo cambio </w:t>
            </w:r>
            <w:r w:rsidRPr="00A60A02">
              <w:rPr>
                <w:rFonts w:ascii="Arial" w:eastAsia="Times New Roman" w:hAnsi="Arial" w:cs="Arial"/>
                <w:i/>
                <w:iCs/>
                <w:sz w:val="20"/>
                <w:szCs w:val="20"/>
                <w:lang w:eastAsia="es-CO"/>
              </w:rPr>
              <w:t xml:space="preserve"> consorcio</w:t>
            </w:r>
            <w:r>
              <w:rPr>
                <w:rFonts w:ascii="Arial" w:eastAsia="Times New Roman" w:hAnsi="Arial" w:cs="Arial"/>
                <w:i/>
                <w:iCs/>
                <w:sz w:val="20"/>
                <w:szCs w:val="20"/>
                <w:lang w:eastAsia="es-CO"/>
              </w:rPr>
              <w:t xml:space="preserve"> por </w:t>
            </w:r>
            <w:r w:rsidRPr="00A60A02">
              <w:rPr>
                <w:rFonts w:ascii="Arial" w:eastAsia="Times New Roman" w:hAnsi="Arial" w:cs="Arial"/>
                <w:i/>
                <w:iCs/>
                <w:sz w:val="20"/>
                <w:szCs w:val="20"/>
                <w:lang w:eastAsia="es-CO"/>
              </w:rPr>
              <w:t xml:space="preserve"> </w:t>
            </w:r>
            <w:r>
              <w:rPr>
                <w:rFonts w:ascii="Arial" w:eastAsia="Times New Roman" w:hAnsi="Arial" w:cs="Arial"/>
                <w:i/>
                <w:iCs/>
                <w:sz w:val="20"/>
                <w:szCs w:val="20"/>
                <w:lang w:eastAsia="es-CO"/>
              </w:rPr>
              <w:t>cambios de situaciones administrativas se presentó fuga de conocimiento tanto tácito y explícito: porque se llevaron los equipos</w:t>
            </w:r>
            <w:r w:rsidR="00DF6237">
              <w:rPr>
                <w:rFonts w:ascii="Arial" w:eastAsia="Times New Roman" w:hAnsi="Arial" w:cs="Arial"/>
                <w:i/>
                <w:iCs/>
                <w:sz w:val="20"/>
                <w:szCs w:val="20"/>
                <w:lang w:eastAsia="es-CO"/>
              </w:rPr>
              <w:t xml:space="preserve">, </w:t>
            </w:r>
            <w:r>
              <w:rPr>
                <w:rFonts w:ascii="Arial" w:eastAsia="Times New Roman" w:hAnsi="Arial" w:cs="Arial"/>
                <w:i/>
                <w:iCs/>
                <w:sz w:val="20"/>
                <w:szCs w:val="20"/>
                <w:lang w:eastAsia="es-CO"/>
              </w:rPr>
              <w:t xml:space="preserve"> el botón; que hubo la necesidad de regresar  a la atenci</w:t>
            </w:r>
            <w:r w:rsidR="00B92FDE">
              <w:rPr>
                <w:rFonts w:ascii="Arial" w:eastAsia="Times New Roman" w:hAnsi="Arial" w:cs="Arial"/>
                <w:i/>
                <w:iCs/>
                <w:sz w:val="20"/>
                <w:szCs w:val="20"/>
                <w:lang w:eastAsia="es-CO"/>
              </w:rPr>
              <w:t xml:space="preserve">ón presencial y presentar una acción de mejora inmediata actualmente la atención es presencial y virtual, manteniendo la metodología sustentable en el tiempo. </w:t>
            </w:r>
          </w:p>
          <w:p w14:paraId="5CD0FE58" w14:textId="77777777" w:rsidR="000F045C" w:rsidRPr="007B5568" w:rsidRDefault="000F045C" w:rsidP="000F045C">
            <w:pPr>
              <w:spacing w:after="0" w:line="240" w:lineRule="auto"/>
              <w:rPr>
                <w:rFonts w:ascii="Arial" w:eastAsia="Times New Roman" w:hAnsi="Arial" w:cs="Arial"/>
                <w:i/>
                <w:iCs/>
                <w:color w:val="AEAAAA" w:themeColor="background2" w:themeShade="BF"/>
                <w:sz w:val="20"/>
                <w:szCs w:val="20"/>
                <w:lang w:eastAsia="es-CO"/>
              </w:rPr>
            </w:pPr>
          </w:p>
        </w:tc>
      </w:tr>
      <w:tr w:rsidR="000F045C" w:rsidRPr="00386FC9" w14:paraId="4EFA439C" w14:textId="77777777" w:rsidTr="00156C64">
        <w:trPr>
          <w:trHeight w:val="400"/>
        </w:trPr>
        <w:tc>
          <w:tcPr>
            <w:tcW w:w="5000" w:type="pct"/>
            <w:gridSpan w:val="4"/>
            <w:shd w:val="clear" w:color="auto" w:fill="F2F2F2" w:themeFill="background1" w:themeFillShade="F2"/>
            <w:vAlign w:val="center"/>
          </w:tcPr>
          <w:p w14:paraId="479259B2" w14:textId="06D9FE33" w:rsidR="000F045C" w:rsidRDefault="000F045C" w:rsidP="000F045C">
            <w:pPr>
              <w:spacing w:after="0" w:line="240" w:lineRule="auto"/>
              <w:jc w:val="center"/>
              <w:rPr>
                <w:rFonts w:ascii="Arial" w:hAnsi="Arial" w:cs="Arial"/>
                <w:b/>
                <w:bCs/>
                <w:color w:val="0354BC"/>
                <w:sz w:val="21"/>
                <w:szCs w:val="21"/>
              </w:rPr>
            </w:pPr>
            <w:r>
              <w:rPr>
                <w:rFonts w:ascii="Arial" w:hAnsi="Arial" w:cs="Arial"/>
                <w:b/>
                <w:bCs/>
                <w:color w:val="0354BC"/>
                <w:sz w:val="21"/>
                <w:szCs w:val="21"/>
              </w:rPr>
              <w:t xml:space="preserve">(3) </w:t>
            </w:r>
            <w:bookmarkStart w:id="0" w:name="_Hlk70861421"/>
            <w:r>
              <w:rPr>
                <w:rFonts w:ascii="Arial" w:hAnsi="Arial" w:cs="Arial"/>
                <w:b/>
                <w:bCs/>
                <w:color w:val="0354BC"/>
                <w:sz w:val="21"/>
                <w:szCs w:val="21"/>
              </w:rPr>
              <w:t>CRITERIOS PARA LA EVALUACIÓN DE LA BUENA PRÁCTICA</w:t>
            </w:r>
            <w:bookmarkEnd w:id="0"/>
            <w:r>
              <w:rPr>
                <w:rStyle w:val="Refdenotaalpie"/>
                <w:rFonts w:ascii="Arial" w:hAnsi="Arial" w:cs="Arial"/>
                <w:b/>
                <w:bCs/>
                <w:color w:val="0354BC"/>
                <w:sz w:val="21"/>
                <w:szCs w:val="21"/>
              </w:rPr>
              <w:footnoteReference w:id="4"/>
            </w:r>
            <w:r>
              <w:rPr>
                <w:rFonts w:ascii="Arial" w:hAnsi="Arial" w:cs="Arial"/>
                <w:b/>
                <w:bCs/>
                <w:color w:val="0354BC"/>
                <w:sz w:val="21"/>
                <w:szCs w:val="21"/>
              </w:rPr>
              <w:t xml:space="preserve"> </w:t>
            </w:r>
          </w:p>
          <w:p w14:paraId="3AF11D35" w14:textId="6A666D61" w:rsidR="000F045C" w:rsidRDefault="000F045C" w:rsidP="000F045C">
            <w:pPr>
              <w:spacing w:after="0" w:line="240" w:lineRule="auto"/>
              <w:jc w:val="center"/>
              <w:rPr>
                <w:rFonts w:ascii="Arial" w:hAnsi="Arial" w:cs="Arial"/>
                <w:b/>
                <w:bCs/>
                <w:color w:val="0354BC"/>
                <w:sz w:val="21"/>
                <w:szCs w:val="21"/>
              </w:rPr>
            </w:pPr>
            <w:r>
              <w:rPr>
                <w:rFonts w:ascii="Arial" w:hAnsi="Arial" w:cs="Arial"/>
                <w:b/>
                <w:bCs/>
                <w:color w:val="0354BC"/>
                <w:sz w:val="21"/>
                <w:szCs w:val="21"/>
              </w:rPr>
              <w:t xml:space="preserve">Las siguientes preguntas buscan brindar información para evaluar y seleccionar las buenas prácticas </w:t>
            </w:r>
          </w:p>
        </w:tc>
      </w:tr>
      <w:tr w:rsidR="000F045C" w:rsidRPr="00386FC9" w14:paraId="098FCF52" w14:textId="77777777" w:rsidTr="00156C64">
        <w:trPr>
          <w:trHeight w:val="400"/>
        </w:trPr>
        <w:tc>
          <w:tcPr>
            <w:tcW w:w="5000" w:type="pct"/>
            <w:gridSpan w:val="4"/>
            <w:shd w:val="clear" w:color="auto" w:fill="DEEAF6" w:themeFill="accent1" w:themeFillTint="33"/>
            <w:vAlign w:val="center"/>
          </w:tcPr>
          <w:p w14:paraId="04A00295" w14:textId="73F9AB1D" w:rsidR="000F045C" w:rsidRPr="005937AB" w:rsidRDefault="000F045C" w:rsidP="000F045C">
            <w:pPr>
              <w:spacing w:after="0" w:line="240" w:lineRule="auto"/>
              <w:jc w:val="center"/>
              <w:rPr>
                <w:rFonts w:ascii="Arial" w:eastAsia="Times New Roman" w:hAnsi="Arial" w:cs="Arial"/>
                <w:b/>
                <w:bCs/>
                <w:color w:val="0354BC"/>
                <w:sz w:val="21"/>
                <w:szCs w:val="21"/>
                <w:lang w:eastAsia="es-CO"/>
              </w:rPr>
            </w:pPr>
            <w:r>
              <w:rPr>
                <w:rFonts w:ascii="Arial" w:eastAsia="Times New Roman" w:hAnsi="Arial" w:cs="Arial"/>
                <w:b/>
                <w:bCs/>
                <w:color w:val="0354BC"/>
                <w:sz w:val="21"/>
                <w:szCs w:val="21"/>
                <w:lang w:eastAsia="es-CO"/>
              </w:rPr>
              <w:t>Los siguientes c</w:t>
            </w:r>
            <w:r w:rsidRPr="005937AB">
              <w:rPr>
                <w:rFonts w:ascii="Arial" w:eastAsia="Times New Roman" w:hAnsi="Arial" w:cs="Arial"/>
                <w:b/>
                <w:bCs/>
                <w:color w:val="0354BC"/>
                <w:sz w:val="21"/>
                <w:szCs w:val="21"/>
                <w:lang w:eastAsia="es-CO"/>
              </w:rPr>
              <w:t xml:space="preserve">riterios </w:t>
            </w:r>
            <w:r>
              <w:rPr>
                <w:rFonts w:ascii="Arial" w:eastAsia="Times New Roman" w:hAnsi="Arial" w:cs="Arial"/>
                <w:b/>
                <w:bCs/>
                <w:color w:val="0354BC"/>
                <w:sz w:val="21"/>
                <w:szCs w:val="21"/>
                <w:lang w:eastAsia="es-CO"/>
              </w:rPr>
              <w:t xml:space="preserve">aplican tanto </w:t>
            </w:r>
            <w:r w:rsidRPr="005937AB">
              <w:rPr>
                <w:rFonts w:ascii="Arial" w:eastAsia="Times New Roman" w:hAnsi="Arial" w:cs="Arial"/>
                <w:b/>
                <w:bCs/>
                <w:color w:val="0354BC"/>
                <w:sz w:val="21"/>
                <w:szCs w:val="21"/>
                <w:lang w:eastAsia="es-CO"/>
              </w:rPr>
              <w:t xml:space="preserve">para el primer </w:t>
            </w:r>
            <w:r>
              <w:rPr>
                <w:rFonts w:ascii="Arial" w:eastAsia="Times New Roman" w:hAnsi="Arial" w:cs="Arial"/>
                <w:b/>
                <w:bCs/>
                <w:color w:val="0354BC"/>
                <w:sz w:val="21"/>
                <w:szCs w:val="21"/>
                <w:lang w:eastAsia="es-CO"/>
              </w:rPr>
              <w:t>como el</w:t>
            </w:r>
            <w:r w:rsidRPr="005937AB">
              <w:rPr>
                <w:rFonts w:ascii="Arial" w:eastAsia="Times New Roman" w:hAnsi="Arial" w:cs="Arial"/>
                <w:b/>
                <w:bCs/>
                <w:color w:val="0354BC"/>
                <w:sz w:val="21"/>
                <w:szCs w:val="21"/>
                <w:lang w:eastAsia="es-CO"/>
              </w:rPr>
              <w:t xml:space="preserve"> segundo nivel de buena práctica</w:t>
            </w:r>
            <w:r>
              <w:rPr>
                <w:rStyle w:val="Refdenotaalpie"/>
                <w:rFonts w:ascii="Arial" w:hAnsi="Arial" w:cs="Arial"/>
                <w:b/>
                <w:bCs/>
                <w:color w:val="0354BC"/>
                <w:sz w:val="21"/>
                <w:szCs w:val="21"/>
              </w:rPr>
              <w:footnoteReference w:id="5"/>
            </w:r>
          </w:p>
        </w:tc>
      </w:tr>
      <w:tr w:rsidR="000F045C" w:rsidRPr="00386FC9" w14:paraId="494B7458" w14:textId="77777777" w:rsidTr="00B26FB3">
        <w:trPr>
          <w:trHeight w:val="400"/>
        </w:trPr>
        <w:tc>
          <w:tcPr>
            <w:tcW w:w="1416" w:type="pct"/>
            <w:shd w:val="clear" w:color="auto" w:fill="DEEAF6" w:themeFill="accent1" w:themeFillTint="33"/>
          </w:tcPr>
          <w:p w14:paraId="12937F91" w14:textId="15E10806" w:rsidR="000F045C" w:rsidRPr="005C6C18" w:rsidRDefault="000F045C" w:rsidP="000F045C">
            <w:pPr>
              <w:spacing w:after="0" w:line="240" w:lineRule="auto"/>
              <w:jc w:val="both"/>
              <w:rPr>
                <w:rFonts w:ascii="Arial" w:eastAsia="Times New Roman" w:hAnsi="Arial" w:cs="Arial"/>
                <w:color w:val="0354BC"/>
                <w:sz w:val="21"/>
                <w:szCs w:val="21"/>
                <w:lang w:eastAsia="es-CO"/>
              </w:rPr>
            </w:pPr>
            <w:r w:rsidRPr="00FB43C9">
              <w:rPr>
                <w:rFonts w:ascii="Arial" w:eastAsia="Times New Roman" w:hAnsi="Arial" w:cs="Arial"/>
                <w:b/>
                <w:bCs/>
                <w:color w:val="0354BC"/>
                <w:sz w:val="21"/>
                <w:szCs w:val="21"/>
                <w:lang w:eastAsia="es-CO"/>
              </w:rPr>
              <w:t>CREATIVIDAD:</w:t>
            </w:r>
            <w:r>
              <w:rPr>
                <w:rFonts w:ascii="Arial" w:eastAsia="Times New Roman" w:hAnsi="Arial" w:cs="Arial"/>
                <w:color w:val="0354BC"/>
                <w:sz w:val="21"/>
                <w:szCs w:val="21"/>
                <w:lang w:eastAsia="es-CO"/>
              </w:rPr>
              <w:t xml:space="preserve"> </w:t>
            </w:r>
            <w:r w:rsidRPr="00FB43C9">
              <w:rPr>
                <w:rFonts w:ascii="Arial" w:eastAsia="Times New Roman" w:hAnsi="Arial" w:cs="Arial"/>
                <w:color w:val="0354BC"/>
                <w:sz w:val="21"/>
                <w:szCs w:val="21"/>
                <w:lang w:eastAsia="es-CO"/>
              </w:rPr>
              <w:t>¿Por qué su buena práctica puede considerarse creativa?</w:t>
            </w:r>
          </w:p>
        </w:tc>
        <w:tc>
          <w:tcPr>
            <w:tcW w:w="3584" w:type="pct"/>
            <w:gridSpan w:val="3"/>
            <w:shd w:val="clear" w:color="auto" w:fill="FFFFFF" w:themeFill="background1"/>
            <w:vAlign w:val="center"/>
          </w:tcPr>
          <w:p w14:paraId="29980D85" w14:textId="46BEED7F" w:rsidR="0036578A" w:rsidRPr="005C6C18" w:rsidRDefault="000572AA" w:rsidP="000F045C">
            <w:pPr>
              <w:spacing w:after="0" w:line="240" w:lineRule="auto"/>
              <w:rPr>
                <w:rFonts w:ascii="Arial" w:eastAsia="Times New Roman" w:hAnsi="Arial" w:cs="Arial"/>
                <w:color w:val="0354BC"/>
                <w:sz w:val="21"/>
                <w:szCs w:val="21"/>
                <w:lang w:eastAsia="es-CO"/>
              </w:rPr>
            </w:pPr>
            <w:r w:rsidRPr="000572AA">
              <w:rPr>
                <w:rFonts w:ascii="Arial" w:eastAsia="Times New Roman" w:hAnsi="Arial" w:cs="Arial"/>
                <w:i/>
                <w:iCs/>
                <w:sz w:val="20"/>
                <w:szCs w:val="20"/>
                <w:lang w:eastAsia="es-CO"/>
              </w:rPr>
              <w:t xml:space="preserve">Primeramente se adoptó la política racionalización de trámites y se adaptó la estrategia </w:t>
            </w:r>
            <w:r>
              <w:rPr>
                <w:rFonts w:ascii="Arial" w:eastAsia="Times New Roman" w:hAnsi="Arial" w:cs="Arial"/>
                <w:i/>
                <w:iCs/>
                <w:sz w:val="20"/>
                <w:szCs w:val="20"/>
                <w:lang w:eastAsia="es-CO"/>
              </w:rPr>
              <w:t xml:space="preserve">al sistema único de información de trámites mejorando a gestión de la entidad territorial. </w:t>
            </w:r>
          </w:p>
        </w:tc>
      </w:tr>
      <w:tr w:rsidR="000F045C" w:rsidRPr="00386FC9" w14:paraId="42D0DEC0" w14:textId="77777777" w:rsidTr="00B26FB3">
        <w:trPr>
          <w:trHeight w:val="400"/>
        </w:trPr>
        <w:tc>
          <w:tcPr>
            <w:tcW w:w="1416" w:type="pct"/>
            <w:shd w:val="clear" w:color="auto" w:fill="DEEAF6" w:themeFill="accent1" w:themeFillTint="33"/>
          </w:tcPr>
          <w:p w14:paraId="72E14EBA" w14:textId="7A9FBF3E" w:rsidR="000F045C" w:rsidRPr="00FB43C9" w:rsidRDefault="000F045C" w:rsidP="000F045C">
            <w:pPr>
              <w:spacing w:after="0" w:line="240" w:lineRule="auto"/>
              <w:jc w:val="both"/>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t>CREATIVIDAD:</w:t>
            </w:r>
            <w:r>
              <w:rPr>
                <w:rFonts w:ascii="Arial" w:eastAsia="Times New Roman" w:hAnsi="Arial" w:cs="Arial"/>
                <w:color w:val="0354BC"/>
                <w:sz w:val="21"/>
                <w:szCs w:val="21"/>
                <w:lang w:eastAsia="es-CO"/>
              </w:rPr>
              <w:t xml:space="preserve"> </w:t>
            </w:r>
            <w:r w:rsidRPr="00FB43C9">
              <w:rPr>
                <w:rFonts w:ascii="Arial" w:eastAsia="Times New Roman" w:hAnsi="Arial" w:cs="Arial"/>
                <w:color w:val="0354BC"/>
                <w:sz w:val="21"/>
                <w:szCs w:val="21"/>
                <w:lang w:eastAsia="es-CO"/>
              </w:rPr>
              <w:t>¿</w:t>
            </w:r>
            <w:r>
              <w:rPr>
                <w:rFonts w:ascii="Arial" w:eastAsia="Times New Roman" w:hAnsi="Arial" w:cs="Arial"/>
                <w:color w:val="0354BC"/>
                <w:sz w:val="21"/>
                <w:szCs w:val="21"/>
                <w:lang w:eastAsia="es-CO"/>
              </w:rPr>
              <w:t>C</w:t>
            </w:r>
            <w:r w:rsidRPr="00BE0676">
              <w:rPr>
                <w:rFonts w:ascii="Arial" w:eastAsia="Times New Roman" w:hAnsi="Arial" w:cs="Arial"/>
                <w:color w:val="0354BC"/>
                <w:sz w:val="21"/>
                <w:szCs w:val="21"/>
                <w:lang w:eastAsia="es-CO"/>
              </w:rPr>
              <w:t>ómo contribuyó a mejorar la prestación de bienes y servicios a los grupos de valor?</w:t>
            </w:r>
          </w:p>
        </w:tc>
        <w:tc>
          <w:tcPr>
            <w:tcW w:w="3584" w:type="pct"/>
            <w:gridSpan w:val="3"/>
            <w:shd w:val="clear" w:color="auto" w:fill="FFFFFF" w:themeFill="background1"/>
            <w:vAlign w:val="center"/>
          </w:tcPr>
          <w:p w14:paraId="48962331" w14:textId="3EB2F9EC" w:rsidR="00FD5E67" w:rsidRDefault="000572AA" w:rsidP="00EF3C6E">
            <w:pPr>
              <w:spacing w:after="0" w:line="240" w:lineRule="auto"/>
              <w:rPr>
                <w:rFonts w:ascii="Arial" w:eastAsia="Times New Roman" w:hAnsi="Arial" w:cs="Arial"/>
                <w:i/>
                <w:iCs/>
                <w:color w:val="AEAAAA" w:themeColor="background2" w:themeShade="BF"/>
                <w:sz w:val="20"/>
                <w:szCs w:val="20"/>
                <w:lang w:eastAsia="es-CO"/>
              </w:rPr>
            </w:pPr>
            <w:r w:rsidRPr="000572AA">
              <w:rPr>
                <w:rFonts w:ascii="Arial" w:eastAsia="Times New Roman" w:hAnsi="Arial" w:cs="Arial"/>
                <w:i/>
                <w:iCs/>
                <w:sz w:val="20"/>
                <w:szCs w:val="20"/>
                <w:lang w:eastAsia="es-CO"/>
              </w:rPr>
              <w:t xml:space="preserve">Facilitó la relación </w:t>
            </w:r>
            <w:r w:rsidR="00EF3C6E">
              <w:rPr>
                <w:rFonts w:ascii="Arial" w:eastAsia="Times New Roman" w:hAnsi="Arial" w:cs="Arial"/>
                <w:i/>
                <w:iCs/>
                <w:sz w:val="20"/>
                <w:szCs w:val="20"/>
                <w:lang w:eastAsia="es-CO"/>
              </w:rPr>
              <w:t>del estado ciudadano: m</w:t>
            </w:r>
            <w:r w:rsidR="00FD5E67">
              <w:rPr>
                <w:rFonts w:ascii="Arial" w:eastAsia="Times New Roman" w:hAnsi="Arial" w:cs="Arial"/>
                <w:i/>
                <w:iCs/>
                <w:sz w:val="20"/>
                <w:szCs w:val="20"/>
                <w:lang w:eastAsia="es-CO"/>
              </w:rPr>
              <w:t>ejora la prestaci</w:t>
            </w:r>
            <w:r w:rsidR="00EF3C6E">
              <w:rPr>
                <w:rFonts w:ascii="Arial" w:eastAsia="Times New Roman" w:hAnsi="Arial" w:cs="Arial"/>
                <w:i/>
                <w:iCs/>
                <w:sz w:val="20"/>
                <w:szCs w:val="20"/>
                <w:lang w:eastAsia="es-CO"/>
              </w:rPr>
              <w:t xml:space="preserve">ón de servicio </w:t>
            </w:r>
            <w:r w:rsidR="00FD5E67">
              <w:rPr>
                <w:rFonts w:ascii="Arial" w:eastAsia="Times New Roman" w:hAnsi="Arial" w:cs="Arial"/>
                <w:i/>
                <w:iCs/>
                <w:sz w:val="20"/>
                <w:szCs w:val="20"/>
                <w:lang w:eastAsia="es-CO"/>
              </w:rPr>
              <w:t xml:space="preserve"> ta</w:t>
            </w:r>
            <w:r w:rsidR="00E95966">
              <w:rPr>
                <w:rFonts w:ascii="Arial" w:eastAsia="Times New Roman" w:hAnsi="Arial" w:cs="Arial"/>
                <w:i/>
                <w:iCs/>
                <w:sz w:val="20"/>
                <w:szCs w:val="20"/>
                <w:lang w:eastAsia="es-CO"/>
              </w:rPr>
              <w:t xml:space="preserve">nto presencial como virtual </w:t>
            </w:r>
            <w:r w:rsidR="00EF3C6E">
              <w:rPr>
                <w:rFonts w:ascii="Arial" w:eastAsia="Times New Roman" w:hAnsi="Arial" w:cs="Arial"/>
                <w:i/>
                <w:iCs/>
                <w:sz w:val="20"/>
                <w:szCs w:val="20"/>
                <w:lang w:eastAsia="es-CO"/>
              </w:rPr>
              <w:t xml:space="preserve"> a</w:t>
            </w:r>
            <w:r w:rsidR="00E95966">
              <w:rPr>
                <w:rFonts w:ascii="Arial" w:eastAsia="Times New Roman" w:hAnsi="Arial" w:cs="Arial"/>
                <w:i/>
                <w:iCs/>
                <w:sz w:val="20"/>
                <w:szCs w:val="20"/>
                <w:lang w:eastAsia="es-CO"/>
              </w:rPr>
              <w:t xml:space="preserve"> satisfacción ciudadano. </w:t>
            </w:r>
          </w:p>
        </w:tc>
      </w:tr>
      <w:tr w:rsidR="000F045C" w:rsidRPr="00386FC9" w14:paraId="121B3ED2" w14:textId="77777777" w:rsidTr="0052230C">
        <w:trPr>
          <w:trHeight w:val="400"/>
        </w:trPr>
        <w:tc>
          <w:tcPr>
            <w:tcW w:w="1416" w:type="pct"/>
            <w:shd w:val="clear" w:color="auto" w:fill="DEEAF6" w:themeFill="accent1" w:themeFillTint="33"/>
          </w:tcPr>
          <w:p w14:paraId="56354D4D" w14:textId="45ACE204" w:rsidR="000F045C" w:rsidRPr="00FB43C9" w:rsidRDefault="000F045C" w:rsidP="000F045C">
            <w:pPr>
              <w:spacing w:after="0" w:line="240" w:lineRule="auto"/>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lastRenderedPageBreak/>
              <w:t>CREATIVIDAD:</w:t>
            </w:r>
            <w:r>
              <w:rPr>
                <w:rFonts w:ascii="Arial" w:eastAsia="Times New Roman" w:hAnsi="Arial" w:cs="Arial"/>
                <w:b/>
                <w:bCs/>
                <w:color w:val="0354BC"/>
                <w:sz w:val="21"/>
                <w:szCs w:val="21"/>
                <w:lang w:eastAsia="es-CO"/>
              </w:rPr>
              <w:t xml:space="preserve"> </w:t>
            </w:r>
            <w:r w:rsidRPr="001019A0">
              <w:rPr>
                <w:rFonts w:ascii="Arial" w:eastAsia="Times New Roman" w:hAnsi="Arial" w:cs="Arial"/>
                <w:color w:val="0354BC"/>
                <w:sz w:val="21"/>
                <w:szCs w:val="21"/>
                <w:lang w:eastAsia="es-CO"/>
              </w:rPr>
              <w:t>¿La práctica se fundamentó en nuevas ideas y/o la exploración en escenarios de ideación y experimentación?</w:t>
            </w:r>
          </w:p>
        </w:tc>
        <w:tc>
          <w:tcPr>
            <w:tcW w:w="3584" w:type="pct"/>
            <w:gridSpan w:val="3"/>
            <w:shd w:val="clear" w:color="auto" w:fill="FFFFFF" w:themeFill="background1"/>
            <w:vAlign w:val="center"/>
          </w:tcPr>
          <w:p w14:paraId="55E37563" w14:textId="379714CD" w:rsidR="002A2187" w:rsidRPr="002A2187" w:rsidRDefault="002A2187" w:rsidP="00D73B35">
            <w:pPr>
              <w:spacing w:after="0" w:line="240"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La práctica se fundamentó en guías,  capacitaciones, manuales en la norma, mesa de trabajo con los enlaces que manejan </w:t>
            </w:r>
            <w:r w:rsidR="00D73B35">
              <w:rPr>
                <w:rFonts w:ascii="Arial" w:hAnsi="Arial" w:cs="Arial"/>
                <w:color w:val="212529"/>
                <w:sz w:val="20"/>
                <w:szCs w:val="20"/>
                <w:shd w:val="clear" w:color="auto" w:fill="FFFFFF"/>
              </w:rPr>
              <w:t>trámites</w:t>
            </w:r>
            <w:r>
              <w:rPr>
                <w:rFonts w:ascii="Arial" w:hAnsi="Arial" w:cs="Arial"/>
                <w:color w:val="212529"/>
                <w:sz w:val="20"/>
                <w:szCs w:val="20"/>
                <w:shd w:val="clear" w:color="auto" w:fill="FFFFFF"/>
              </w:rPr>
              <w:t xml:space="preserve"> </w:t>
            </w:r>
            <w:r w:rsidR="00D73B35">
              <w:rPr>
                <w:rFonts w:ascii="Arial" w:hAnsi="Arial" w:cs="Arial"/>
                <w:color w:val="212529"/>
                <w:sz w:val="20"/>
                <w:szCs w:val="20"/>
                <w:shd w:val="clear" w:color="auto" w:fill="FFFFFF"/>
              </w:rPr>
              <w:t xml:space="preserve"> en  las secretarias  de la Gobernación Norte de Santander entre ellas está: Secretaría de tránsito, Secretaría de Educación, </w:t>
            </w:r>
            <w:r>
              <w:rPr>
                <w:rFonts w:ascii="Arial" w:hAnsi="Arial" w:cs="Arial"/>
                <w:color w:val="212529"/>
                <w:sz w:val="20"/>
                <w:szCs w:val="20"/>
                <w:shd w:val="clear" w:color="auto" w:fill="FFFFFF"/>
              </w:rPr>
              <w:t xml:space="preserve">la Secretaria Hacienda o  </w:t>
            </w:r>
            <w:r w:rsidR="00D73B35">
              <w:rPr>
                <w:rFonts w:ascii="Arial" w:hAnsi="Arial" w:cs="Arial"/>
                <w:color w:val="212529"/>
                <w:sz w:val="20"/>
                <w:szCs w:val="20"/>
                <w:shd w:val="clear" w:color="auto" w:fill="FFFFFF"/>
              </w:rPr>
              <w:t xml:space="preserve">jefe impuesto y rentas quienes </w:t>
            </w:r>
            <w:r>
              <w:rPr>
                <w:rFonts w:ascii="Arial" w:hAnsi="Arial" w:cs="Arial"/>
                <w:color w:val="212529"/>
                <w:sz w:val="20"/>
                <w:szCs w:val="20"/>
                <w:shd w:val="clear" w:color="auto" w:fill="FFFFFF"/>
              </w:rPr>
              <w:t xml:space="preserve"> pasa</w:t>
            </w:r>
            <w:r w:rsidR="00D73B35">
              <w:rPr>
                <w:rFonts w:ascii="Arial" w:hAnsi="Arial" w:cs="Arial"/>
                <w:color w:val="212529"/>
                <w:sz w:val="20"/>
                <w:szCs w:val="20"/>
                <w:shd w:val="clear" w:color="auto" w:fill="FFFFFF"/>
              </w:rPr>
              <w:t>n</w:t>
            </w:r>
            <w:r>
              <w:rPr>
                <w:rFonts w:ascii="Arial" w:hAnsi="Arial" w:cs="Arial"/>
                <w:color w:val="212529"/>
                <w:sz w:val="20"/>
                <w:szCs w:val="20"/>
                <w:shd w:val="clear" w:color="auto" w:fill="FFFFFF"/>
              </w:rPr>
              <w:t xml:space="preserve"> un proyecto</w:t>
            </w:r>
            <w:r w:rsidR="00D73B35">
              <w:rPr>
                <w:rFonts w:ascii="Arial" w:hAnsi="Arial" w:cs="Arial"/>
                <w:color w:val="212529"/>
                <w:sz w:val="20"/>
                <w:szCs w:val="20"/>
                <w:shd w:val="clear" w:color="auto" w:fill="FFFFFF"/>
              </w:rPr>
              <w:t xml:space="preserve"> ordenanza en la vigencia actual. Finalmente; </w:t>
            </w:r>
            <w:r>
              <w:rPr>
                <w:rFonts w:ascii="Arial" w:hAnsi="Arial" w:cs="Arial"/>
                <w:color w:val="212529"/>
                <w:sz w:val="20"/>
                <w:szCs w:val="20"/>
                <w:shd w:val="clear" w:color="auto" w:fill="FFFFFF"/>
              </w:rPr>
              <w:t xml:space="preserve"> la </w:t>
            </w:r>
            <w:r w:rsidR="006A1A69">
              <w:rPr>
                <w:rFonts w:ascii="Arial" w:hAnsi="Arial" w:cs="Arial"/>
                <w:color w:val="212529"/>
                <w:sz w:val="20"/>
                <w:szCs w:val="20"/>
                <w:shd w:val="clear" w:color="auto" w:fill="FFFFFF"/>
              </w:rPr>
              <w:t>A</w:t>
            </w:r>
            <w:r>
              <w:rPr>
                <w:rFonts w:ascii="Arial" w:hAnsi="Arial" w:cs="Arial"/>
                <w:color w:val="212529"/>
                <w:sz w:val="20"/>
                <w:szCs w:val="20"/>
                <w:shd w:val="clear" w:color="auto" w:fill="FFFFFF"/>
              </w:rPr>
              <w:t>samblea</w:t>
            </w:r>
            <w:r w:rsidR="006A1A69">
              <w:rPr>
                <w:rFonts w:ascii="Arial" w:hAnsi="Arial" w:cs="Arial"/>
                <w:color w:val="212529"/>
                <w:sz w:val="20"/>
                <w:szCs w:val="20"/>
                <w:shd w:val="clear" w:color="auto" w:fill="FFFFFF"/>
              </w:rPr>
              <w:t xml:space="preserve"> Departamental, </w:t>
            </w:r>
            <w:r>
              <w:rPr>
                <w:rFonts w:ascii="Arial" w:hAnsi="Arial" w:cs="Arial"/>
                <w:color w:val="212529"/>
                <w:sz w:val="20"/>
                <w:szCs w:val="20"/>
                <w:shd w:val="clear" w:color="auto" w:fill="FFFFFF"/>
              </w:rPr>
              <w:t xml:space="preserve"> es quien aprueba</w:t>
            </w:r>
            <w:r w:rsidR="006A1A69">
              <w:rPr>
                <w:rFonts w:ascii="Arial" w:hAnsi="Arial" w:cs="Arial"/>
                <w:color w:val="212529"/>
                <w:sz w:val="20"/>
                <w:szCs w:val="20"/>
                <w:shd w:val="clear" w:color="auto" w:fill="FFFFFF"/>
              </w:rPr>
              <w:t xml:space="preserve"> la ordenanza</w:t>
            </w:r>
            <w:r>
              <w:rPr>
                <w:rFonts w:ascii="Arial" w:hAnsi="Arial" w:cs="Arial"/>
                <w:color w:val="212529"/>
                <w:sz w:val="20"/>
                <w:szCs w:val="20"/>
                <w:shd w:val="clear" w:color="auto" w:fill="FFFFFF"/>
              </w:rPr>
              <w:t xml:space="preserve"> para hacer la respectiva modificación</w:t>
            </w:r>
            <w:r w:rsidR="00D73B35">
              <w:rPr>
                <w:rFonts w:ascii="Arial" w:hAnsi="Arial" w:cs="Arial"/>
                <w:color w:val="212529"/>
                <w:sz w:val="20"/>
                <w:szCs w:val="20"/>
                <w:shd w:val="clear" w:color="auto" w:fill="FFFFFF"/>
              </w:rPr>
              <w:t xml:space="preserve"> de estatuto de renta y  control interno de gestión hace seguimiento mediante el SUIT al igual que función pública; obtenida como resultado una calificación en el IDI. </w:t>
            </w:r>
          </w:p>
        </w:tc>
      </w:tr>
      <w:tr w:rsidR="000F045C" w:rsidRPr="00386FC9" w14:paraId="45C1FA51" w14:textId="77777777" w:rsidTr="0052230C">
        <w:trPr>
          <w:trHeight w:val="400"/>
        </w:trPr>
        <w:tc>
          <w:tcPr>
            <w:tcW w:w="1416" w:type="pct"/>
            <w:shd w:val="clear" w:color="auto" w:fill="DEEAF6" w:themeFill="accent1" w:themeFillTint="33"/>
          </w:tcPr>
          <w:p w14:paraId="42FA5880" w14:textId="7E0EA9C4" w:rsidR="000F045C" w:rsidRPr="00FB43C9" w:rsidRDefault="000F045C" w:rsidP="000F045C">
            <w:pPr>
              <w:spacing w:after="0" w:line="240" w:lineRule="auto"/>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t>CREATIVIDAD:</w:t>
            </w:r>
            <w:r>
              <w:rPr>
                <w:rFonts w:ascii="Arial" w:eastAsia="Times New Roman" w:hAnsi="Arial" w:cs="Arial"/>
                <w:b/>
                <w:bCs/>
                <w:color w:val="0354BC"/>
                <w:sz w:val="21"/>
                <w:szCs w:val="21"/>
                <w:lang w:eastAsia="es-CO"/>
              </w:rPr>
              <w:t xml:space="preserve"> </w:t>
            </w:r>
            <w:r w:rsidRPr="00FB43C9">
              <w:rPr>
                <w:rFonts w:ascii="Arial" w:eastAsia="Times New Roman" w:hAnsi="Arial" w:cs="Arial"/>
                <w:color w:val="0354BC"/>
                <w:sz w:val="21"/>
                <w:szCs w:val="21"/>
                <w:lang w:eastAsia="es-CO"/>
              </w:rPr>
              <w:t>¿Qué transformaciones fueron generadas a partir de su buena práctica?</w:t>
            </w:r>
          </w:p>
        </w:tc>
        <w:tc>
          <w:tcPr>
            <w:tcW w:w="3584" w:type="pct"/>
            <w:gridSpan w:val="3"/>
            <w:shd w:val="clear" w:color="auto" w:fill="FFFFFF" w:themeFill="background1"/>
            <w:vAlign w:val="center"/>
          </w:tcPr>
          <w:p w14:paraId="5556331B" w14:textId="0BB6379A" w:rsidR="0083733E" w:rsidRDefault="0083733E" w:rsidP="000F045C">
            <w:pPr>
              <w:spacing w:after="0" w:line="240" w:lineRule="auto"/>
              <w:rPr>
                <w:rFonts w:ascii="Arial" w:eastAsia="Times New Roman" w:hAnsi="Arial" w:cs="Arial"/>
                <w:i/>
                <w:iCs/>
                <w:color w:val="AEAAAA" w:themeColor="background2" w:themeShade="BF"/>
                <w:sz w:val="20"/>
                <w:szCs w:val="20"/>
                <w:lang w:eastAsia="es-CO"/>
              </w:rPr>
            </w:pPr>
          </w:p>
          <w:p w14:paraId="1921EE5C" w14:textId="5D2BC694" w:rsidR="002A2187" w:rsidRPr="00C11244" w:rsidRDefault="0083733E" w:rsidP="000F045C">
            <w:pPr>
              <w:spacing w:after="0" w:line="240" w:lineRule="auto"/>
              <w:rPr>
                <w:rFonts w:ascii="Arial" w:eastAsia="Times New Roman" w:hAnsi="Arial" w:cs="Arial"/>
                <w:i/>
                <w:iCs/>
                <w:sz w:val="20"/>
                <w:szCs w:val="20"/>
                <w:lang w:eastAsia="es-CO"/>
              </w:rPr>
            </w:pPr>
            <w:r w:rsidRPr="0083733E">
              <w:rPr>
                <w:rFonts w:ascii="Arial" w:eastAsia="Times New Roman" w:hAnsi="Arial" w:cs="Arial"/>
                <w:i/>
                <w:iCs/>
                <w:sz w:val="20"/>
                <w:szCs w:val="20"/>
                <w:lang w:eastAsia="es-CO"/>
              </w:rPr>
              <w:t xml:space="preserve">Eran </w:t>
            </w:r>
            <w:r w:rsidR="00FE0A73" w:rsidRPr="0083733E">
              <w:rPr>
                <w:rFonts w:ascii="Arial" w:eastAsia="Times New Roman" w:hAnsi="Arial" w:cs="Arial"/>
                <w:i/>
                <w:iCs/>
                <w:sz w:val="20"/>
                <w:szCs w:val="20"/>
                <w:lang w:eastAsia="es-CO"/>
              </w:rPr>
              <w:t>trámites</w:t>
            </w:r>
            <w:r w:rsidR="003A5010">
              <w:rPr>
                <w:rFonts w:ascii="Arial" w:eastAsia="Times New Roman" w:hAnsi="Arial" w:cs="Arial"/>
                <w:i/>
                <w:iCs/>
                <w:sz w:val="20"/>
                <w:szCs w:val="20"/>
                <w:lang w:eastAsia="es-CO"/>
              </w:rPr>
              <w:t xml:space="preserve"> totalmente </w:t>
            </w:r>
            <w:r w:rsidRPr="0083733E">
              <w:rPr>
                <w:rFonts w:ascii="Arial" w:eastAsia="Times New Roman" w:hAnsi="Arial" w:cs="Arial"/>
                <w:i/>
                <w:iCs/>
                <w:sz w:val="20"/>
                <w:szCs w:val="20"/>
                <w:lang w:eastAsia="es-CO"/>
              </w:rPr>
              <w:t xml:space="preserve"> presenciales </w:t>
            </w:r>
            <w:r>
              <w:rPr>
                <w:rFonts w:ascii="Arial" w:eastAsia="Times New Roman" w:hAnsi="Arial" w:cs="Arial"/>
                <w:i/>
                <w:iCs/>
                <w:sz w:val="20"/>
                <w:szCs w:val="20"/>
                <w:lang w:eastAsia="es-CO"/>
              </w:rPr>
              <w:t xml:space="preserve">y la transformación de la buena práctica es </w:t>
            </w:r>
            <w:r w:rsidR="00DB2D78">
              <w:rPr>
                <w:rFonts w:ascii="Arial" w:eastAsia="Times New Roman" w:hAnsi="Arial" w:cs="Arial"/>
                <w:i/>
                <w:iCs/>
                <w:sz w:val="20"/>
                <w:szCs w:val="20"/>
                <w:lang w:eastAsia="es-CO"/>
              </w:rPr>
              <w:t>trámites</w:t>
            </w:r>
            <w:r>
              <w:rPr>
                <w:rFonts w:ascii="Arial" w:eastAsia="Times New Roman" w:hAnsi="Arial" w:cs="Arial"/>
                <w:i/>
                <w:iCs/>
                <w:sz w:val="20"/>
                <w:szCs w:val="20"/>
                <w:lang w:eastAsia="es-CO"/>
              </w:rPr>
              <w:t xml:space="preserve"> en línea pero </w:t>
            </w:r>
            <w:r w:rsidR="00D84FE4">
              <w:rPr>
                <w:rFonts w:ascii="Arial" w:eastAsia="Times New Roman" w:hAnsi="Arial" w:cs="Arial"/>
                <w:i/>
                <w:iCs/>
                <w:sz w:val="20"/>
                <w:szCs w:val="20"/>
                <w:lang w:eastAsia="es-CO"/>
              </w:rPr>
              <w:t xml:space="preserve"> también se puede </w:t>
            </w:r>
            <w:r w:rsidR="00FE0A73">
              <w:rPr>
                <w:rFonts w:ascii="Arial" w:eastAsia="Times New Roman" w:hAnsi="Arial" w:cs="Arial"/>
                <w:i/>
                <w:iCs/>
                <w:sz w:val="20"/>
                <w:szCs w:val="20"/>
                <w:lang w:eastAsia="es-CO"/>
              </w:rPr>
              <w:t>presenciar</w:t>
            </w:r>
            <w:r>
              <w:rPr>
                <w:rFonts w:ascii="Arial" w:eastAsia="Times New Roman" w:hAnsi="Arial" w:cs="Arial"/>
                <w:i/>
                <w:iCs/>
                <w:sz w:val="20"/>
                <w:szCs w:val="20"/>
                <w:lang w:eastAsia="es-CO"/>
              </w:rPr>
              <w:t xml:space="preserve"> </w:t>
            </w:r>
            <w:r w:rsidR="00FB583F">
              <w:rPr>
                <w:rFonts w:ascii="Arial" w:eastAsia="Times New Roman" w:hAnsi="Arial" w:cs="Arial"/>
                <w:i/>
                <w:iCs/>
                <w:sz w:val="20"/>
                <w:szCs w:val="20"/>
                <w:lang w:eastAsia="es-CO"/>
              </w:rPr>
              <w:t xml:space="preserve"> con asesoría del Servidor público de la entidad </w:t>
            </w:r>
            <w:r>
              <w:rPr>
                <w:rFonts w:ascii="Arial" w:eastAsia="Times New Roman" w:hAnsi="Arial" w:cs="Arial"/>
                <w:i/>
                <w:iCs/>
                <w:sz w:val="20"/>
                <w:szCs w:val="20"/>
                <w:lang w:eastAsia="es-CO"/>
              </w:rPr>
              <w:t xml:space="preserve">a satisfacción del ciudadano. </w:t>
            </w:r>
          </w:p>
        </w:tc>
      </w:tr>
      <w:tr w:rsidR="000F045C" w:rsidRPr="00386FC9" w14:paraId="49D4EEEA" w14:textId="77777777" w:rsidTr="0052230C">
        <w:trPr>
          <w:trHeight w:val="400"/>
        </w:trPr>
        <w:tc>
          <w:tcPr>
            <w:tcW w:w="1416" w:type="pct"/>
            <w:shd w:val="clear" w:color="auto" w:fill="DEEAF6" w:themeFill="accent1" w:themeFillTint="33"/>
          </w:tcPr>
          <w:p w14:paraId="33136C83" w14:textId="0D8BAE0F" w:rsidR="000F045C" w:rsidRPr="00FB43C9" w:rsidRDefault="000F045C" w:rsidP="000F045C">
            <w:pPr>
              <w:spacing w:after="0" w:line="240" w:lineRule="auto"/>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t>POTENCIAL DE APRENDIZAJE</w:t>
            </w:r>
            <w:r>
              <w:rPr>
                <w:rFonts w:ascii="Arial" w:eastAsia="Times New Roman" w:hAnsi="Arial" w:cs="Arial"/>
                <w:b/>
                <w:bCs/>
                <w:color w:val="0354BC"/>
                <w:sz w:val="21"/>
                <w:szCs w:val="21"/>
                <w:lang w:eastAsia="es-CO"/>
              </w:rPr>
              <w:t>:</w:t>
            </w:r>
            <w:r>
              <w:t xml:space="preserve"> </w:t>
            </w:r>
            <w:r w:rsidRPr="00FB43C9">
              <w:rPr>
                <w:rFonts w:ascii="Arial" w:eastAsia="Times New Roman" w:hAnsi="Arial" w:cs="Arial"/>
                <w:color w:val="0354BC"/>
                <w:sz w:val="21"/>
                <w:szCs w:val="21"/>
                <w:lang w:eastAsia="es-CO"/>
              </w:rPr>
              <w:t>¿La práctica es comprensible gracias a su sencillez y el lenguaje claro utilizado en su desarrollo?</w:t>
            </w:r>
          </w:p>
        </w:tc>
        <w:tc>
          <w:tcPr>
            <w:tcW w:w="3584" w:type="pct"/>
            <w:gridSpan w:val="3"/>
            <w:shd w:val="clear" w:color="auto" w:fill="FFFFFF" w:themeFill="background1"/>
            <w:vAlign w:val="center"/>
          </w:tcPr>
          <w:p w14:paraId="0B36A141" w14:textId="6143E262" w:rsidR="00FE0A73" w:rsidRPr="005C6C18" w:rsidRDefault="00C11244" w:rsidP="000F045C">
            <w:pPr>
              <w:spacing w:after="0" w:line="240" w:lineRule="auto"/>
              <w:rPr>
                <w:rFonts w:ascii="Arial" w:eastAsia="Times New Roman" w:hAnsi="Arial" w:cs="Arial"/>
                <w:color w:val="0354BC"/>
                <w:sz w:val="21"/>
                <w:szCs w:val="21"/>
                <w:lang w:eastAsia="es-CO"/>
              </w:rPr>
            </w:pPr>
            <w:r w:rsidRPr="007C67BA">
              <w:rPr>
                <w:rFonts w:ascii="Arial" w:eastAsia="Times New Roman" w:hAnsi="Arial" w:cs="Arial"/>
                <w:sz w:val="21"/>
                <w:szCs w:val="21"/>
                <w:lang w:eastAsia="es-CO"/>
              </w:rPr>
              <w:t>La práctica es comprensible se difundieron a través de los diferentes canales como radio, pagina web, pantallas ubicadas en los centros de atención de la entidad.</w:t>
            </w:r>
          </w:p>
        </w:tc>
      </w:tr>
      <w:tr w:rsidR="000F045C" w:rsidRPr="00386FC9" w14:paraId="6E434840" w14:textId="77777777" w:rsidTr="0052230C">
        <w:trPr>
          <w:trHeight w:val="400"/>
        </w:trPr>
        <w:tc>
          <w:tcPr>
            <w:tcW w:w="1416" w:type="pct"/>
            <w:shd w:val="clear" w:color="auto" w:fill="DEEAF6" w:themeFill="accent1" w:themeFillTint="33"/>
          </w:tcPr>
          <w:p w14:paraId="60511CD1" w14:textId="125A6B7D" w:rsidR="000F045C" w:rsidRPr="00D204E0" w:rsidRDefault="000F045C" w:rsidP="000F045C">
            <w:pPr>
              <w:spacing w:after="0" w:line="240" w:lineRule="auto"/>
              <w:rPr>
                <w:rFonts w:ascii="Arial" w:eastAsia="Times New Roman" w:hAnsi="Arial" w:cs="Arial"/>
                <w:color w:val="0354BC"/>
                <w:sz w:val="21"/>
                <w:szCs w:val="21"/>
                <w:lang w:eastAsia="es-CO"/>
              </w:rPr>
            </w:pPr>
            <w:r w:rsidRPr="0012519F">
              <w:rPr>
                <w:rFonts w:ascii="Arial" w:eastAsia="Times New Roman" w:hAnsi="Arial" w:cs="Arial"/>
                <w:b/>
                <w:bCs/>
                <w:color w:val="0354BC"/>
                <w:sz w:val="21"/>
                <w:szCs w:val="21"/>
                <w:lang w:eastAsia="es-CO"/>
              </w:rPr>
              <w:t>POTENCIAL DE APRENDIZAJE:</w:t>
            </w:r>
            <w:r w:rsidRPr="00D204E0">
              <w:rPr>
                <w:rFonts w:ascii="Arial" w:eastAsia="Times New Roman" w:hAnsi="Arial" w:cs="Arial"/>
                <w:color w:val="0354BC"/>
                <w:sz w:val="21"/>
                <w:szCs w:val="21"/>
                <w:lang w:eastAsia="es-CO"/>
              </w:rPr>
              <w:t xml:space="preserve"> </w:t>
            </w:r>
            <w:r w:rsidRPr="00FB43C9">
              <w:rPr>
                <w:rFonts w:ascii="Arial" w:eastAsia="Times New Roman" w:hAnsi="Arial" w:cs="Arial"/>
                <w:color w:val="0354BC"/>
                <w:sz w:val="21"/>
                <w:szCs w:val="21"/>
                <w:lang w:eastAsia="es-CO"/>
              </w:rPr>
              <w:t>¿</w:t>
            </w:r>
            <w:r w:rsidRPr="00D204E0">
              <w:rPr>
                <w:rFonts w:ascii="Arial" w:eastAsia="Times New Roman" w:hAnsi="Arial" w:cs="Arial"/>
                <w:color w:val="0354BC"/>
                <w:sz w:val="21"/>
                <w:szCs w:val="21"/>
                <w:lang w:eastAsia="es-CO"/>
              </w:rPr>
              <w:t>cómo se preservó en la entidad el aprendizaje derivado de la buena práctica</w:t>
            </w:r>
            <w:r w:rsidRPr="00FB43C9">
              <w:rPr>
                <w:rFonts w:ascii="Arial" w:eastAsia="Times New Roman" w:hAnsi="Arial" w:cs="Arial"/>
                <w:color w:val="0354BC"/>
                <w:sz w:val="21"/>
                <w:szCs w:val="21"/>
                <w:lang w:eastAsia="es-CO"/>
              </w:rPr>
              <w:t>?</w:t>
            </w:r>
          </w:p>
        </w:tc>
        <w:tc>
          <w:tcPr>
            <w:tcW w:w="3584" w:type="pct"/>
            <w:gridSpan w:val="3"/>
            <w:shd w:val="clear" w:color="auto" w:fill="FFFFFF" w:themeFill="background1"/>
            <w:vAlign w:val="center"/>
          </w:tcPr>
          <w:p w14:paraId="22CB59DD" w14:textId="72F1C8EF" w:rsidR="001027CD" w:rsidRPr="00FD6F8A" w:rsidRDefault="001027CD" w:rsidP="001027CD">
            <w:pPr>
              <w:spacing w:after="0" w:line="240" w:lineRule="auto"/>
              <w:rPr>
                <w:rFonts w:ascii="Arial" w:eastAsia="Times New Roman" w:hAnsi="Arial" w:cs="Arial"/>
                <w:i/>
                <w:iCs/>
                <w:color w:val="AEAAAA" w:themeColor="background2" w:themeShade="BF"/>
                <w:sz w:val="20"/>
                <w:szCs w:val="20"/>
                <w:lang w:eastAsia="es-CO"/>
              </w:rPr>
            </w:pPr>
            <w:r w:rsidRPr="001027CD">
              <w:rPr>
                <w:rFonts w:ascii="Arial" w:eastAsia="Times New Roman" w:hAnsi="Arial" w:cs="Arial"/>
                <w:i/>
                <w:iCs/>
                <w:sz w:val="20"/>
                <w:szCs w:val="20"/>
                <w:lang w:eastAsia="es-CO"/>
              </w:rPr>
              <w:t>Se preservó mediante los tramites que se siguen identificando y se  continua con la difusión s</w:t>
            </w:r>
            <w:r>
              <w:rPr>
                <w:rFonts w:ascii="Arial" w:eastAsia="Times New Roman" w:hAnsi="Arial" w:cs="Arial"/>
                <w:i/>
                <w:iCs/>
                <w:sz w:val="20"/>
                <w:szCs w:val="20"/>
                <w:lang w:eastAsia="es-CO"/>
              </w:rPr>
              <w:t>o</w:t>
            </w:r>
            <w:r w:rsidRPr="001027CD">
              <w:rPr>
                <w:rFonts w:ascii="Arial" w:eastAsia="Times New Roman" w:hAnsi="Arial" w:cs="Arial"/>
                <w:i/>
                <w:iCs/>
                <w:sz w:val="20"/>
                <w:szCs w:val="20"/>
                <w:lang w:eastAsia="es-CO"/>
              </w:rPr>
              <w:t>bre los bene</w:t>
            </w:r>
            <w:r>
              <w:rPr>
                <w:rFonts w:ascii="Arial" w:eastAsia="Times New Roman" w:hAnsi="Arial" w:cs="Arial"/>
                <w:i/>
                <w:iCs/>
                <w:sz w:val="20"/>
                <w:szCs w:val="20"/>
                <w:lang w:eastAsia="es-CO"/>
              </w:rPr>
              <w:t xml:space="preserve">ficios  </w:t>
            </w:r>
            <w:r w:rsidRPr="001027CD">
              <w:rPr>
                <w:rFonts w:ascii="Arial" w:eastAsia="Times New Roman" w:hAnsi="Arial" w:cs="Arial"/>
                <w:i/>
                <w:iCs/>
                <w:sz w:val="20"/>
                <w:szCs w:val="20"/>
                <w:lang w:eastAsia="es-CO"/>
              </w:rPr>
              <w:t>que obtiene los u</w:t>
            </w:r>
            <w:r>
              <w:rPr>
                <w:rFonts w:ascii="Arial" w:eastAsia="Times New Roman" w:hAnsi="Arial" w:cs="Arial"/>
                <w:i/>
                <w:iCs/>
                <w:sz w:val="20"/>
                <w:szCs w:val="20"/>
                <w:lang w:eastAsia="es-CO"/>
              </w:rPr>
              <w:t xml:space="preserve">suarios con la mejora continua para la </w:t>
            </w:r>
            <w:r w:rsidRPr="001027CD">
              <w:rPr>
                <w:rFonts w:ascii="Arial" w:eastAsia="Times New Roman" w:hAnsi="Arial" w:cs="Arial"/>
                <w:i/>
                <w:iCs/>
                <w:sz w:val="20"/>
                <w:szCs w:val="20"/>
                <w:lang w:eastAsia="es-CO"/>
              </w:rPr>
              <w:t xml:space="preserve"> optimización de los procesos a satisfacción del ciudadano. </w:t>
            </w:r>
          </w:p>
        </w:tc>
      </w:tr>
      <w:tr w:rsidR="000F045C" w:rsidRPr="00386FC9" w14:paraId="7155B4A6" w14:textId="77777777" w:rsidTr="0052230C">
        <w:trPr>
          <w:trHeight w:val="400"/>
        </w:trPr>
        <w:tc>
          <w:tcPr>
            <w:tcW w:w="1416" w:type="pct"/>
            <w:shd w:val="clear" w:color="auto" w:fill="DEEAF6" w:themeFill="accent1" w:themeFillTint="33"/>
          </w:tcPr>
          <w:p w14:paraId="47784A63" w14:textId="77777777" w:rsidR="000F045C" w:rsidRDefault="000F045C" w:rsidP="000F045C">
            <w:pPr>
              <w:spacing w:after="0" w:line="240" w:lineRule="auto"/>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t>POTENCIAL DE APRENDIZAJE</w:t>
            </w:r>
            <w:r>
              <w:rPr>
                <w:rFonts w:ascii="Arial" w:eastAsia="Times New Roman" w:hAnsi="Arial" w:cs="Arial"/>
                <w:b/>
                <w:bCs/>
                <w:color w:val="0354BC"/>
                <w:sz w:val="21"/>
                <w:szCs w:val="21"/>
                <w:lang w:eastAsia="es-CO"/>
              </w:rPr>
              <w:t>:</w:t>
            </w:r>
          </w:p>
          <w:p w14:paraId="53D02370" w14:textId="4072B1CA" w:rsidR="000F045C" w:rsidRPr="00FB43C9" w:rsidRDefault="000F045C" w:rsidP="000F045C">
            <w:pPr>
              <w:spacing w:after="0" w:line="240" w:lineRule="auto"/>
              <w:rPr>
                <w:rFonts w:ascii="Arial" w:eastAsia="Times New Roman" w:hAnsi="Arial" w:cs="Arial"/>
                <w:color w:val="0354BC"/>
                <w:sz w:val="21"/>
                <w:szCs w:val="21"/>
                <w:lang w:eastAsia="es-CO"/>
              </w:rPr>
            </w:pPr>
            <w:r w:rsidRPr="00FB43C9">
              <w:rPr>
                <w:rFonts w:ascii="Arial" w:eastAsia="Times New Roman" w:hAnsi="Arial" w:cs="Arial"/>
                <w:color w:val="0354BC"/>
                <w:sz w:val="21"/>
                <w:szCs w:val="21"/>
                <w:lang w:eastAsia="es-CO"/>
              </w:rPr>
              <w:t>¿La experiencia adquirida en el desarrollo de la práctica orientó nuevas formas del quehacer institucional?</w:t>
            </w:r>
          </w:p>
        </w:tc>
        <w:tc>
          <w:tcPr>
            <w:tcW w:w="3584" w:type="pct"/>
            <w:gridSpan w:val="3"/>
            <w:shd w:val="clear" w:color="auto" w:fill="FFFFFF" w:themeFill="background1"/>
            <w:vAlign w:val="center"/>
          </w:tcPr>
          <w:p w14:paraId="331608B6" w14:textId="004FC503" w:rsidR="007C67BA" w:rsidRDefault="007C67BA" w:rsidP="000F045C">
            <w:pPr>
              <w:spacing w:after="0" w:line="240" w:lineRule="auto"/>
              <w:rPr>
                <w:rFonts w:ascii="Arial" w:eastAsia="Times New Roman" w:hAnsi="Arial" w:cs="Arial"/>
                <w:i/>
                <w:iCs/>
                <w:sz w:val="20"/>
                <w:szCs w:val="20"/>
                <w:lang w:eastAsia="es-CO"/>
              </w:rPr>
            </w:pPr>
            <w:r w:rsidRPr="007C67BA">
              <w:rPr>
                <w:rFonts w:ascii="Arial" w:eastAsia="Times New Roman" w:hAnsi="Arial" w:cs="Arial"/>
                <w:i/>
                <w:iCs/>
                <w:sz w:val="20"/>
                <w:szCs w:val="20"/>
                <w:lang w:eastAsia="es-CO"/>
              </w:rPr>
              <w:t xml:space="preserve">Si, </w:t>
            </w:r>
            <w:r w:rsidR="00704C5B">
              <w:rPr>
                <w:rFonts w:ascii="Arial" w:eastAsia="Times New Roman" w:hAnsi="Arial" w:cs="Arial"/>
                <w:i/>
                <w:iCs/>
                <w:sz w:val="20"/>
                <w:szCs w:val="20"/>
                <w:lang w:eastAsia="es-CO"/>
              </w:rPr>
              <w:t>orientó nuevas formas de trabajo en  virtualidad</w:t>
            </w:r>
            <w:r w:rsidR="008637D4">
              <w:rPr>
                <w:rFonts w:ascii="Arial" w:eastAsia="Times New Roman" w:hAnsi="Arial" w:cs="Arial"/>
                <w:i/>
                <w:iCs/>
                <w:sz w:val="20"/>
                <w:szCs w:val="20"/>
                <w:lang w:eastAsia="es-CO"/>
              </w:rPr>
              <w:t xml:space="preserve">, en tema de capacitación: normatividad  que regulan la política de racionalización de trámites.  </w:t>
            </w:r>
            <w:r w:rsidR="0040666D">
              <w:rPr>
                <w:rFonts w:ascii="Arial" w:eastAsia="Times New Roman" w:hAnsi="Arial" w:cs="Arial"/>
                <w:i/>
                <w:iCs/>
                <w:sz w:val="20"/>
                <w:szCs w:val="20"/>
                <w:lang w:eastAsia="es-CO"/>
              </w:rPr>
              <w:t>Así,</w:t>
            </w:r>
            <w:r w:rsidR="008637D4">
              <w:rPr>
                <w:rFonts w:ascii="Arial" w:eastAsia="Times New Roman" w:hAnsi="Arial" w:cs="Arial"/>
                <w:i/>
                <w:iCs/>
                <w:sz w:val="20"/>
                <w:szCs w:val="20"/>
                <w:lang w:eastAsia="es-CO"/>
              </w:rPr>
              <w:t xml:space="preserve"> como el ámbito de aplicación de conceptos y lineamientos generales en concordancia con la Función Pública. </w:t>
            </w:r>
            <w:r w:rsidR="00836C4D">
              <w:rPr>
                <w:rFonts w:ascii="Arial" w:eastAsia="Times New Roman" w:hAnsi="Arial" w:cs="Arial"/>
                <w:i/>
                <w:iCs/>
                <w:sz w:val="20"/>
                <w:szCs w:val="20"/>
                <w:lang w:eastAsia="es-CO"/>
              </w:rPr>
              <w:t>Dentro</w:t>
            </w:r>
            <w:r w:rsidR="0040666D">
              <w:rPr>
                <w:rFonts w:ascii="Arial" w:eastAsia="Times New Roman" w:hAnsi="Arial" w:cs="Arial"/>
                <w:i/>
                <w:iCs/>
                <w:sz w:val="20"/>
                <w:szCs w:val="20"/>
                <w:lang w:eastAsia="es-CO"/>
              </w:rPr>
              <w:t xml:space="preserve"> del que hacer  en caso prestación de servicio presencial, el ciudadano es instruido por un servidor público para uso del equipo que tiene la entidad o contribuyen con el diligenciamiento del formulario para el cumplimiento de metas. (Hubo capacitación del ciuda</w:t>
            </w:r>
            <w:r w:rsidR="00836C4D">
              <w:rPr>
                <w:rFonts w:ascii="Arial" w:eastAsia="Times New Roman" w:hAnsi="Arial" w:cs="Arial"/>
                <w:i/>
                <w:iCs/>
                <w:sz w:val="20"/>
                <w:szCs w:val="20"/>
                <w:lang w:eastAsia="es-CO"/>
              </w:rPr>
              <w:t>dan</w:t>
            </w:r>
            <w:r w:rsidR="0040666D">
              <w:rPr>
                <w:rFonts w:ascii="Arial" w:eastAsia="Times New Roman" w:hAnsi="Arial" w:cs="Arial"/>
                <w:i/>
                <w:iCs/>
                <w:sz w:val="20"/>
                <w:szCs w:val="20"/>
                <w:lang w:eastAsia="es-CO"/>
              </w:rPr>
              <w:t xml:space="preserve">o). </w:t>
            </w:r>
          </w:p>
          <w:p w14:paraId="72EC6117" w14:textId="795F4B46" w:rsidR="007C67BA" w:rsidRPr="005C6C18" w:rsidRDefault="0040666D" w:rsidP="0040666D">
            <w:pPr>
              <w:spacing w:after="0" w:line="240" w:lineRule="auto"/>
              <w:rPr>
                <w:rFonts w:ascii="Arial" w:eastAsia="Times New Roman" w:hAnsi="Arial" w:cs="Arial"/>
                <w:color w:val="0354BC"/>
                <w:sz w:val="21"/>
                <w:szCs w:val="21"/>
                <w:lang w:eastAsia="es-CO"/>
              </w:rPr>
            </w:pPr>
            <w:r>
              <w:rPr>
                <w:rFonts w:ascii="Arial" w:eastAsia="Times New Roman" w:hAnsi="Arial" w:cs="Arial"/>
                <w:i/>
                <w:iCs/>
                <w:sz w:val="20"/>
                <w:szCs w:val="20"/>
                <w:lang w:eastAsia="es-CO"/>
              </w:rPr>
              <w:t>Otra experiencia está el PQRSDF: petición, queja, reclamo, sugerencias, denuncias y felicitaciones</w:t>
            </w:r>
            <w:r w:rsidR="00836C4D">
              <w:rPr>
                <w:rFonts w:ascii="Arial" w:eastAsia="Times New Roman" w:hAnsi="Arial" w:cs="Arial"/>
                <w:i/>
                <w:iCs/>
                <w:sz w:val="20"/>
                <w:szCs w:val="20"/>
                <w:lang w:eastAsia="es-CO"/>
              </w:rPr>
              <w:t>, se puede radicar virtualmente no es necesario de ir a la G</w:t>
            </w:r>
            <w:r>
              <w:rPr>
                <w:rFonts w:ascii="Arial" w:eastAsia="Times New Roman" w:hAnsi="Arial" w:cs="Arial"/>
                <w:i/>
                <w:iCs/>
                <w:sz w:val="20"/>
                <w:szCs w:val="20"/>
                <w:lang w:eastAsia="es-CO"/>
              </w:rPr>
              <w:t xml:space="preserve">obernación </w:t>
            </w:r>
            <w:r w:rsidR="00836C4D">
              <w:rPr>
                <w:rFonts w:ascii="Arial" w:eastAsia="Times New Roman" w:hAnsi="Arial" w:cs="Arial"/>
                <w:i/>
                <w:iCs/>
                <w:sz w:val="20"/>
                <w:szCs w:val="20"/>
                <w:lang w:eastAsia="es-CO"/>
              </w:rPr>
              <w:t xml:space="preserve">Norte de Santander </w:t>
            </w:r>
            <w:r>
              <w:rPr>
                <w:rFonts w:ascii="Arial" w:eastAsia="Times New Roman" w:hAnsi="Arial" w:cs="Arial"/>
                <w:i/>
                <w:iCs/>
                <w:sz w:val="20"/>
                <w:szCs w:val="20"/>
                <w:lang w:eastAsia="es-CO"/>
              </w:rPr>
              <w:t>a radicarla y el ciudadano puede consultar</w:t>
            </w:r>
            <w:r w:rsidR="00836C4D">
              <w:rPr>
                <w:rFonts w:ascii="Arial" w:eastAsia="Times New Roman" w:hAnsi="Arial" w:cs="Arial"/>
                <w:i/>
                <w:iCs/>
                <w:sz w:val="20"/>
                <w:szCs w:val="20"/>
                <w:lang w:eastAsia="es-CO"/>
              </w:rPr>
              <w:t xml:space="preserve"> la respuesta (consulta su solicitud en web), fue una excelente experiencia con procesos de capacitación. </w:t>
            </w:r>
          </w:p>
        </w:tc>
      </w:tr>
      <w:tr w:rsidR="000F045C" w:rsidRPr="00386FC9" w14:paraId="7D796526" w14:textId="77777777" w:rsidTr="0052230C">
        <w:trPr>
          <w:trHeight w:val="400"/>
        </w:trPr>
        <w:tc>
          <w:tcPr>
            <w:tcW w:w="1416" w:type="pct"/>
            <w:shd w:val="clear" w:color="auto" w:fill="DEEAF6" w:themeFill="accent1" w:themeFillTint="33"/>
          </w:tcPr>
          <w:p w14:paraId="05E5B634" w14:textId="4047484F" w:rsidR="000F045C" w:rsidRPr="00FB43C9" w:rsidRDefault="000F045C" w:rsidP="000F045C">
            <w:pPr>
              <w:spacing w:after="0" w:line="240" w:lineRule="auto"/>
              <w:rPr>
                <w:rFonts w:ascii="Arial" w:eastAsia="Times New Roman" w:hAnsi="Arial" w:cs="Arial"/>
                <w:b/>
                <w:bCs/>
                <w:color w:val="0354BC"/>
                <w:sz w:val="21"/>
                <w:szCs w:val="21"/>
                <w:lang w:eastAsia="es-CO"/>
              </w:rPr>
            </w:pPr>
            <w:r w:rsidRPr="00FB43C9">
              <w:rPr>
                <w:rFonts w:ascii="Arial" w:eastAsia="Times New Roman" w:hAnsi="Arial" w:cs="Arial"/>
                <w:b/>
                <w:bCs/>
                <w:color w:val="0354BC"/>
                <w:sz w:val="21"/>
                <w:szCs w:val="21"/>
                <w:lang w:eastAsia="es-CO"/>
              </w:rPr>
              <w:t>POTENCIAL DE APRENDIZAJE</w:t>
            </w:r>
            <w:r>
              <w:rPr>
                <w:rFonts w:ascii="Arial" w:eastAsia="Times New Roman" w:hAnsi="Arial" w:cs="Arial"/>
                <w:b/>
                <w:bCs/>
                <w:color w:val="0354BC"/>
                <w:sz w:val="21"/>
                <w:szCs w:val="21"/>
                <w:lang w:eastAsia="es-CO"/>
              </w:rPr>
              <w:t xml:space="preserve">: </w:t>
            </w:r>
            <w:r w:rsidRPr="00370BF5">
              <w:rPr>
                <w:rFonts w:ascii="Arial" w:eastAsia="Times New Roman" w:hAnsi="Arial" w:cs="Arial"/>
                <w:color w:val="0354BC"/>
                <w:sz w:val="21"/>
                <w:szCs w:val="21"/>
                <w:lang w:eastAsia="es-CO"/>
              </w:rPr>
              <w:t>¿Se fortaleció la memoria institucional como resultado de la práctica implementada?</w:t>
            </w:r>
          </w:p>
        </w:tc>
        <w:tc>
          <w:tcPr>
            <w:tcW w:w="3584" w:type="pct"/>
            <w:gridSpan w:val="3"/>
            <w:shd w:val="clear" w:color="auto" w:fill="FFFFFF" w:themeFill="background1"/>
            <w:vAlign w:val="center"/>
          </w:tcPr>
          <w:p w14:paraId="588B9253" w14:textId="615BF7E3" w:rsidR="00E75306" w:rsidRPr="005C6C18" w:rsidRDefault="00C54FD9" w:rsidP="00C54FD9">
            <w:pPr>
              <w:spacing w:after="0" w:line="240" w:lineRule="auto"/>
              <w:rPr>
                <w:rFonts w:ascii="Arial" w:eastAsia="Times New Roman" w:hAnsi="Arial" w:cs="Arial"/>
                <w:color w:val="0354BC"/>
                <w:sz w:val="21"/>
                <w:szCs w:val="21"/>
                <w:lang w:eastAsia="es-CO"/>
              </w:rPr>
            </w:pPr>
            <w:r w:rsidRPr="00C54FD9">
              <w:rPr>
                <w:rFonts w:ascii="Arial" w:eastAsia="Times New Roman" w:hAnsi="Arial" w:cs="Arial"/>
                <w:sz w:val="21"/>
                <w:szCs w:val="21"/>
                <w:lang w:eastAsia="es-CO"/>
              </w:rPr>
              <w:t>Sí,</w:t>
            </w:r>
            <w:r w:rsidR="00092F55">
              <w:rPr>
                <w:rFonts w:ascii="Arial" w:eastAsia="Times New Roman" w:hAnsi="Arial" w:cs="Arial"/>
                <w:sz w:val="21"/>
                <w:szCs w:val="21"/>
                <w:lang w:eastAsia="es-CO"/>
              </w:rPr>
              <w:t xml:space="preserve"> la memoria institucional preserva </w:t>
            </w:r>
            <w:r w:rsidRPr="00C54FD9">
              <w:rPr>
                <w:rFonts w:ascii="Arial" w:eastAsia="Times New Roman" w:hAnsi="Arial" w:cs="Arial"/>
                <w:sz w:val="21"/>
                <w:szCs w:val="21"/>
                <w:lang w:eastAsia="es-CO"/>
              </w:rPr>
              <w:t xml:space="preserve"> en el SUIT-  en el Plan Anticorrupción y atención al ciudadano- Gov.co. </w:t>
            </w:r>
          </w:p>
        </w:tc>
      </w:tr>
      <w:tr w:rsidR="000F045C" w:rsidRPr="00386FC9" w14:paraId="1D19D0C6" w14:textId="77777777" w:rsidTr="0052230C">
        <w:trPr>
          <w:trHeight w:val="400"/>
        </w:trPr>
        <w:tc>
          <w:tcPr>
            <w:tcW w:w="1416" w:type="pct"/>
            <w:shd w:val="clear" w:color="auto" w:fill="DEEAF6" w:themeFill="accent1" w:themeFillTint="33"/>
          </w:tcPr>
          <w:p w14:paraId="0814FF4B" w14:textId="76C22E44" w:rsidR="000F045C" w:rsidRPr="00FB43C9" w:rsidRDefault="000F045C" w:rsidP="000F045C">
            <w:pPr>
              <w:spacing w:after="0" w:line="240" w:lineRule="auto"/>
              <w:rPr>
                <w:rFonts w:ascii="Arial" w:eastAsia="Times New Roman" w:hAnsi="Arial" w:cs="Arial"/>
                <w:b/>
                <w:bCs/>
                <w:color w:val="0354BC"/>
                <w:sz w:val="21"/>
                <w:szCs w:val="21"/>
                <w:lang w:eastAsia="es-CO"/>
              </w:rPr>
            </w:pPr>
            <w:r w:rsidRPr="00BA51F6">
              <w:rPr>
                <w:rFonts w:ascii="Arial" w:eastAsia="Times New Roman" w:hAnsi="Arial" w:cs="Arial"/>
                <w:b/>
                <w:bCs/>
                <w:color w:val="0354BC"/>
                <w:sz w:val="21"/>
                <w:szCs w:val="21"/>
                <w:lang w:eastAsia="es-CO"/>
              </w:rPr>
              <w:t>EFICACIA:</w:t>
            </w:r>
            <w:r>
              <w:rPr>
                <w:rFonts w:ascii="Arial" w:eastAsia="Times New Roman" w:hAnsi="Arial" w:cs="Arial"/>
                <w:b/>
                <w:bCs/>
                <w:color w:val="0354BC"/>
                <w:sz w:val="21"/>
                <w:szCs w:val="21"/>
                <w:lang w:eastAsia="es-CO"/>
              </w:rPr>
              <w:t xml:space="preserve"> </w:t>
            </w:r>
            <w:r w:rsidRPr="00BA51F6">
              <w:rPr>
                <w:rFonts w:ascii="Arial" w:eastAsia="Times New Roman" w:hAnsi="Arial" w:cs="Arial"/>
                <w:color w:val="0354BC"/>
                <w:sz w:val="21"/>
                <w:szCs w:val="21"/>
                <w:lang w:eastAsia="es-CO"/>
              </w:rPr>
              <w:t>¿La práctica formuló la consecución de un resultado?</w:t>
            </w:r>
          </w:p>
        </w:tc>
        <w:tc>
          <w:tcPr>
            <w:tcW w:w="3584" w:type="pct"/>
            <w:gridSpan w:val="3"/>
            <w:shd w:val="clear" w:color="auto" w:fill="FFFFFF" w:themeFill="background1"/>
            <w:vAlign w:val="center"/>
          </w:tcPr>
          <w:p w14:paraId="2892A6E8" w14:textId="3E4AA58E" w:rsidR="000F045C" w:rsidRPr="005C6C18" w:rsidRDefault="00B052B8" w:rsidP="000F045C">
            <w:pPr>
              <w:spacing w:after="0" w:line="240" w:lineRule="auto"/>
              <w:rPr>
                <w:rFonts w:ascii="Arial" w:eastAsia="Times New Roman" w:hAnsi="Arial" w:cs="Arial"/>
                <w:color w:val="0354BC"/>
                <w:sz w:val="21"/>
                <w:szCs w:val="21"/>
                <w:lang w:eastAsia="es-CO"/>
              </w:rPr>
            </w:pPr>
            <w:r>
              <w:rPr>
                <w:rFonts w:ascii="Arial" w:eastAsia="Times New Roman" w:hAnsi="Arial" w:cs="Arial"/>
                <w:i/>
                <w:iCs/>
                <w:sz w:val="20"/>
                <w:szCs w:val="20"/>
                <w:lang w:eastAsia="es-CO"/>
              </w:rPr>
              <w:t xml:space="preserve">La práctica si logro el resultado esperado;  a satisfacción del ciudadano  y se logró el recaudo. </w:t>
            </w:r>
          </w:p>
        </w:tc>
      </w:tr>
      <w:tr w:rsidR="000F045C" w:rsidRPr="00386FC9" w14:paraId="411B7C9A" w14:textId="77777777" w:rsidTr="0052230C">
        <w:trPr>
          <w:trHeight w:val="400"/>
        </w:trPr>
        <w:tc>
          <w:tcPr>
            <w:tcW w:w="1416" w:type="pct"/>
            <w:shd w:val="clear" w:color="auto" w:fill="DEEAF6" w:themeFill="accent1" w:themeFillTint="33"/>
          </w:tcPr>
          <w:p w14:paraId="5D321895" w14:textId="52DEBAA0" w:rsidR="000F045C" w:rsidRPr="00FB43C9" w:rsidRDefault="000F045C" w:rsidP="000F045C">
            <w:pPr>
              <w:spacing w:after="0" w:line="240" w:lineRule="auto"/>
              <w:rPr>
                <w:rFonts w:ascii="Arial" w:eastAsia="Times New Roman" w:hAnsi="Arial" w:cs="Arial"/>
                <w:b/>
                <w:bCs/>
                <w:color w:val="0354BC"/>
                <w:sz w:val="21"/>
                <w:szCs w:val="21"/>
                <w:lang w:eastAsia="es-CO"/>
              </w:rPr>
            </w:pPr>
            <w:r w:rsidRPr="00BA51F6">
              <w:rPr>
                <w:rFonts w:ascii="Arial" w:eastAsia="Times New Roman" w:hAnsi="Arial" w:cs="Arial"/>
                <w:b/>
                <w:bCs/>
                <w:color w:val="0354BC"/>
                <w:sz w:val="21"/>
                <w:szCs w:val="21"/>
                <w:lang w:eastAsia="es-CO"/>
              </w:rPr>
              <w:lastRenderedPageBreak/>
              <w:t>EFICACIA:</w:t>
            </w:r>
            <w:r>
              <w:rPr>
                <w:rFonts w:ascii="Arial" w:eastAsia="Times New Roman" w:hAnsi="Arial" w:cs="Arial"/>
                <w:b/>
                <w:bCs/>
                <w:color w:val="0354BC"/>
                <w:sz w:val="21"/>
                <w:szCs w:val="21"/>
                <w:lang w:eastAsia="es-CO"/>
              </w:rPr>
              <w:t xml:space="preserve"> </w:t>
            </w:r>
            <w:r w:rsidRPr="00BA51F6">
              <w:rPr>
                <w:rFonts w:ascii="Arial" w:eastAsia="Times New Roman" w:hAnsi="Arial" w:cs="Arial"/>
                <w:color w:val="0354BC"/>
                <w:sz w:val="21"/>
                <w:szCs w:val="21"/>
                <w:lang w:eastAsia="es-CO"/>
              </w:rPr>
              <w:t>¿La práctica logró el resultado deseado?</w:t>
            </w:r>
          </w:p>
        </w:tc>
        <w:tc>
          <w:tcPr>
            <w:tcW w:w="3584" w:type="pct"/>
            <w:gridSpan w:val="3"/>
            <w:shd w:val="clear" w:color="auto" w:fill="FFFFFF" w:themeFill="background1"/>
            <w:vAlign w:val="center"/>
          </w:tcPr>
          <w:p w14:paraId="65E5EF55" w14:textId="22B12714" w:rsidR="000F045C" w:rsidRPr="005C6C18" w:rsidRDefault="004E59DF" w:rsidP="004E59DF">
            <w:pPr>
              <w:spacing w:after="0" w:line="240" w:lineRule="auto"/>
              <w:rPr>
                <w:rFonts w:ascii="Arial" w:eastAsia="Times New Roman" w:hAnsi="Arial" w:cs="Arial"/>
                <w:color w:val="0354BC"/>
                <w:sz w:val="21"/>
                <w:szCs w:val="21"/>
                <w:lang w:eastAsia="es-CO"/>
              </w:rPr>
            </w:pPr>
            <w:r w:rsidRPr="004E59DF">
              <w:rPr>
                <w:rFonts w:ascii="Arial" w:eastAsia="Times New Roman" w:hAnsi="Arial" w:cs="Arial"/>
                <w:i/>
                <w:iCs/>
                <w:sz w:val="20"/>
                <w:szCs w:val="20"/>
                <w:lang w:eastAsia="es-CO"/>
              </w:rPr>
              <w:t>La práctica superó el resultado esperado porque</w:t>
            </w:r>
            <w:r>
              <w:rPr>
                <w:rFonts w:ascii="Arial" w:eastAsia="Times New Roman" w:hAnsi="Arial" w:cs="Arial"/>
                <w:i/>
                <w:iCs/>
                <w:sz w:val="20"/>
                <w:szCs w:val="20"/>
                <w:lang w:eastAsia="es-CO"/>
              </w:rPr>
              <w:t xml:space="preserve"> facilitó la prestación del servicio por parte del Servidor públicos en cuanto  tramitología digital como presencial; respondiendo a planes remotos de mejora </w:t>
            </w:r>
            <w:proofErr w:type="gramStart"/>
            <w:r w:rsidR="00385645">
              <w:rPr>
                <w:rFonts w:ascii="Arial" w:eastAsia="Times New Roman" w:hAnsi="Arial" w:cs="Arial"/>
                <w:i/>
                <w:iCs/>
                <w:sz w:val="20"/>
                <w:szCs w:val="20"/>
                <w:lang w:eastAsia="es-CO"/>
              </w:rPr>
              <w:t>continua</w:t>
            </w:r>
            <w:proofErr w:type="gramEnd"/>
            <w:r w:rsidR="00A21081">
              <w:rPr>
                <w:rFonts w:ascii="Arial" w:eastAsia="Times New Roman" w:hAnsi="Arial" w:cs="Arial"/>
                <w:i/>
                <w:iCs/>
                <w:sz w:val="20"/>
                <w:szCs w:val="20"/>
                <w:lang w:eastAsia="es-CO"/>
              </w:rPr>
              <w:t xml:space="preserve">. </w:t>
            </w:r>
            <w:r w:rsidR="00385645">
              <w:rPr>
                <w:rFonts w:ascii="Arial" w:eastAsia="Times New Roman" w:hAnsi="Arial" w:cs="Arial"/>
                <w:i/>
                <w:iCs/>
                <w:sz w:val="20"/>
                <w:szCs w:val="20"/>
                <w:lang w:eastAsia="es-CO"/>
              </w:rPr>
              <w:t xml:space="preserve"> Los ciudadanos pueden gestionar pagos en línea y finalizar el proceso de trámite en línea expidiendo el resultado requerido, según la solicitud. </w:t>
            </w:r>
          </w:p>
        </w:tc>
      </w:tr>
      <w:tr w:rsidR="000F045C" w:rsidRPr="00386FC9" w14:paraId="273ABCD5" w14:textId="77777777" w:rsidTr="00156C64">
        <w:trPr>
          <w:trHeight w:val="400"/>
        </w:trPr>
        <w:tc>
          <w:tcPr>
            <w:tcW w:w="5000" w:type="pct"/>
            <w:gridSpan w:val="4"/>
            <w:shd w:val="clear" w:color="auto" w:fill="DEEAF6" w:themeFill="accent1" w:themeFillTint="33"/>
            <w:vAlign w:val="center"/>
          </w:tcPr>
          <w:p w14:paraId="3C8075FA" w14:textId="07F8F6B2" w:rsidR="000F045C" w:rsidRPr="005C6C18" w:rsidRDefault="000F045C" w:rsidP="000F045C">
            <w:pPr>
              <w:spacing w:after="0" w:line="240" w:lineRule="auto"/>
              <w:jc w:val="center"/>
              <w:rPr>
                <w:rFonts w:ascii="Arial" w:eastAsia="Times New Roman" w:hAnsi="Arial" w:cs="Arial"/>
                <w:color w:val="0354BC"/>
                <w:sz w:val="21"/>
                <w:szCs w:val="21"/>
                <w:lang w:eastAsia="es-CO"/>
              </w:rPr>
            </w:pPr>
            <w:r w:rsidRPr="004F6B12">
              <w:rPr>
                <w:rFonts w:ascii="Arial" w:eastAsia="Times New Roman" w:hAnsi="Arial" w:cs="Arial"/>
                <w:b/>
                <w:bCs/>
                <w:color w:val="0354BC"/>
                <w:sz w:val="21"/>
                <w:szCs w:val="21"/>
                <w:lang w:eastAsia="es-CO"/>
              </w:rPr>
              <w:t xml:space="preserve">En el caso de ser una práctica de segundo </w:t>
            </w:r>
            <w:r>
              <w:rPr>
                <w:rFonts w:ascii="Arial" w:eastAsia="Times New Roman" w:hAnsi="Arial" w:cs="Arial"/>
                <w:b/>
                <w:bCs/>
                <w:color w:val="0354BC"/>
                <w:sz w:val="21"/>
                <w:szCs w:val="21"/>
                <w:lang w:eastAsia="es-CO"/>
              </w:rPr>
              <w:t>nivel le aplican adicionalmente los siguientes criterios:</w:t>
            </w:r>
          </w:p>
        </w:tc>
      </w:tr>
      <w:tr w:rsidR="000F045C" w:rsidRPr="00386FC9" w14:paraId="3364F8FE" w14:textId="77777777" w:rsidTr="00B26FB3">
        <w:trPr>
          <w:trHeight w:val="400"/>
        </w:trPr>
        <w:tc>
          <w:tcPr>
            <w:tcW w:w="1416" w:type="pct"/>
            <w:shd w:val="clear" w:color="auto" w:fill="DEEAF6" w:themeFill="accent1" w:themeFillTint="33"/>
            <w:vAlign w:val="center"/>
          </w:tcPr>
          <w:p w14:paraId="4F4FCE84" w14:textId="68BDF3A5" w:rsidR="000F045C" w:rsidRPr="007856FA" w:rsidRDefault="000F045C" w:rsidP="000F045C">
            <w:pPr>
              <w:spacing w:after="0" w:line="240" w:lineRule="auto"/>
              <w:rPr>
                <w:rFonts w:ascii="Arial" w:eastAsia="Times New Roman" w:hAnsi="Arial" w:cs="Arial"/>
                <w:color w:val="0354BC"/>
                <w:sz w:val="21"/>
                <w:szCs w:val="21"/>
                <w:lang w:eastAsia="es-CO"/>
              </w:rPr>
            </w:pPr>
            <w:r w:rsidRPr="00ED1446">
              <w:rPr>
                <w:rFonts w:ascii="Arial" w:eastAsia="Times New Roman" w:hAnsi="Arial" w:cs="Arial"/>
                <w:b/>
                <w:bCs/>
                <w:color w:val="0354BC"/>
                <w:sz w:val="21"/>
                <w:szCs w:val="21"/>
                <w:lang w:eastAsia="es-CO"/>
              </w:rPr>
              <w:t>RESULTADOS EFECTIVOS:</w:t>
            </w:r>
            <w:r>
              <w:rPr>
                <w:rFonts w:ascii="Arial" w:eastAsia="Times New Roman" w:hAnsi="Arial" w:cs="Arial"/>
                <w:b/>
                <w:bCs/>
                <w:color w:val="0354BC"/>
                <w:sz w:val="21"/>
                <w:szCs w:val="21"/>
                <w:lang w:eastAsia="es-CO"/>
              </w:rPr>
              <w:t xml:space="preserve"> </w:t>
            </w:r>
            <w:r w:rsidRPr="00ED1446">
              <w:rPr>
                <w:rFonts w:ascii="Arial" w:eastAsia="Times New Roman" w:hAnsi="Arial" w:cs="Arial"/>
                <w:color w:val="0354BC"/>
                <w:sz w:val="21"/>
                <w:szCs w:val="21"/>
                <w:lang w:eastAsia="es-CO"/>
              </w:rPr>
              <w:t>¿Cómo los resultados gener</w:t>
            </w:r>
            <w:r>
              <w:rPr>
                <w:rFonts w:ascii="Arial" w:eastAsia="Times New Roman" w:hAnsi="Arial" w:cs="Arial"/>
                <w:color w:val="0354BC"/>
                <w:sz w:val="21"/>
                <w:szCs w:val="21"/>
                <w:lang w:eastAsia="es-CO"/>
              </w:rPr>
              <w:t>aro</w:t>
            </w:r>
            <w:r w:rsidRPr="00ED1446">
              <w:rPr>
                <w:rFonts w:ascii="Arial" w:eastAsia="Times New Roman" w:hAnsi="Arial" w:cs="Arial"/>
                <w:color w:val="0354BC"/>
                <w:sz w:val="21"/>
                <w:szCs w:val="21"/>
                <w:lang w:eastAsia="es-CO"/>
              </w:rPr>
              <w:t>n una mejora o un cambio positivo en la gestión pública?</w:t>
            </w:r>
          </w:p>
        </w:tc>
        <w:tc>
          <w:tcPr>
            <w:tcW w:w="3584" w:type="pct"/>
            <w:gridSpan w:val="3"/>
            <w:shd w:val="clear" w:color="auto" w:fill="FFFFFF" w:themeFill="background1"/>
            <w:vAlign w:val="center"/>
          </w:tcPr>
          <w:p w14:paraId="43B28A00" w14:textId="4AD740E7" w:rsidR="000F045C" w:rsidRDefault="005D3D85" w:rsidP="00242FAB">
            <w:pPr>
              <w:spacing w:after="0" w:line="240" w:lineRule="auto"/>
              <w:rPr>
                <w:rFonts w:ascii="Arial" w:eastAsia="Times New Roman" w:hAnsi="Arial" w:cs="Arial"/>
                <w:i/>
                <w:iCs/>
                <w:color w:val="AEAAAA" w:themeColor="background2" w:themeShade="BF"/>
                <w:sz w:val="21"/>
                <w:szCs w:val="21"/>
                <w:lang w:eastAsia="es-CO"/>
              </w:rPr>
            </w:pPr>
            <w:r w:rsidRPr="005D3D85">
              <w:rPr>
                <w:rFonts w:ascii="Arial" w:eastAsia="Times New Roman" w:hAnsi="Arial" w:cs="Arial"/>
                <w:i/>
                <w:iCs/>
                <w:sz w:val="20"/>
                <w:szCs w:val="20"/>
                <w:lang w:eastAsia="es-CO"/>
              </w:rPr>
              <w:t xml:space="preserve">El resultado generó una mejora </w:t>
            </w:r>
            <w:r>
              <w:rPr>
                <w:rFonts w:ascii="Arial" w:eastAsia="Times New Roman" w:hAnsi="Arial" w:cs="Arial"/>
                <w:i/>
                <w:iCs/>
                <w:sz w:val="20"/>
                <w:szCs w:val="20"/>
                <w:lang w:eastAsia="es-CO"/>
              </w:rPr>
              <w:t>porque hubo u</w:t>
            </w:r>
            <w:r w:rsidRPr="005D3D85">
              <w:rPr>
                <w:rFonts w:ascii="Arial" w:eastAsia="Times New Roman" w:hAnsi="Arial" w:cs="Arial"/>
                <w:i/>
                <w:iCs/>
                <w:sz w:val="20"/>
                <w:szCs w:val="20"/>
                <w:lang w:eastAsia="es-CO"/>
              </w:rPr>
              <w:t>na transformación de la tramitología de un sistema totalmente presencial a un sistema que actualmente responde tramites en línea y presencialmente</w:t>
            </w:r>
            <w:r>
              <w:rPr>
                <w:rFonts w:ascii="Arial" w:eastAsia="Times New Roman" w:hAnsi="Arial" w:cs="Arial"/>
                <w:i/>
                <w:iCs/>
                <w:sz w:val="20"/>
                <w:szCs w:val="20"/>
                <w:lang w:eastAsia="es-CO"/>
              </w:rPr>
              <w:t xml:space="preserve"> satisfaciendo</w:t>
            </w:r>
            <w:r w:rsidR="00242FAB">
              <w:rPr>
                <w:rFonts w:ascii="Arial" w:eastAsia="Times New Roman" w:hAnsi="Arial" w:cs="Arial"/>
                <w:i/>
                <w:iCs/>
                <w:sz w:val="20"/>
                <w:szCs w:val="20"/>
                <w:lang w:eastAsia="es-CO"/>
              </w:rPr>
              <w:t xml:space="preserve"> al ciudadano. </w:t>
            </w:r>
          </w:p>
        </w:tc>
      </w:tr>
      <w:tr w:rsidR="000F045C" w:rsidRPr="00386FC9" w14:paraId="49A367A3" w14:textId="77777777" w:rsidTr="00B26FB3">
        <w:trPr>
          <w:trHeight w:val="400"/>
        </w:trPr>
        <w:tc>
          <w:tcPr>
            <w:tcW w:w="1416" w:type="pct"/>
            <w:shd w:val="clear" w:color="auto" w:fill="DEEAF6" w:themeFill="accent1" w:themeFillTint="33"/>
            <w:vAlign w:val="center"/>
          </w:tcPr>
          <w:p w14:paraId="7A773442" w14:textId="6377C36B" w:rsidR="000F045C" w:rsidRPr="007856FA" w:rsidRDefault="000F045C" w:rsidP="000F045C">
            <w:pPr>
              <w:spacing w:after="0" w:line="240" w:lineRule="auto"/>
              <w:rPr>
                <w:rFonts w:ascii="Arial" w:eastAsia="Times New Roman" w:hAnsi="Arial" w:cs="Arial"/>
                <w:color w:val="0354BC"/>
                <w:sz w:val="21"/>
                <w:szCs w:val="21"/>
                <w:lang w:eastAsia="es-CO"/>
              </w:rPr>
            </w:pPr>
            <w:r w:rsidRPr="00ED1446">
              <w:rPr>
                <w:rFonts w:ascii="Arial" w:eastAsia="Times New Roman" w:hAnsi="Arial" w:cs="Arial"/>
                <w:b/>
                <w:bCs/>
                <w:color w:val="0354BC"/>
                <w:sz w:val="21"/>
                <w:szCs w:val="21"/>
                <w:lang w:eastAsia="es-CO"/>
              </w:rPr>
              <w:t>RESULTADOS EFECTIVOS:</w:t>
            </w:r>
            <w:r>
              <w:rPr>
                <w:rFonts w:ascii="Arial" w:eastAsia="Times New Roman" w:hAnsi="Arial" w:cs="Arial"/>
                <w:b/>
                <w:bCs/>
                <w:color w:val="0354BC"/>
                <w:sz w:val="21"/>
                <w:szCs w:val="21"/>
                <w:lang w:eastAsia="es-CO"/>
              </w:rPr>
              <w:t xml:space="preserve"> </w:t>
            </w:r>
            <w:r>
              <w:rPr>
                <w:rFonts w:ascii="Arial" w:eastAsia="Times New Roman" w:hAnsi="Arial" w:cs="Arial"/>
                <w:color w:val="0354BC"/>
                <w:sz w:val="21"/>
                <w:szCs w:val="21"/>
                <w:lang w:eastAsia="es-CO"/>
              </w:rPr>
              <w:t>¿Cuáles fueron los b</w:t>
            </w:r>
            <w:r w:rsidRPr="002E0502">
              <w:rPr>
                <w:rFonts w:ascii="Arial" w:eastAsia="Times New Roman" w:hAnsi="Arial" w:cs="Arial"/>
                <w:color w:val="0354BC"/>
                <w:sz w:val="21"/>
                <w:szCs w:val="21"/>
                <w:lang w:eastAsia="es-CO"/>
              </w:rPr>
              <w:t>eneficiarios principales e indirectos</w:t>
            </w:r>
            <w:r>
              <w:rPr>
                <w:rFonts w:ascii="Arial" w:eastAsia="Times New Roman" w:hAnsi="Arial" w:cs="Arial"/>
                <w:color w:val="0354BC"/>
                <w:sz w:val="21"/>
                <w:szCs w:val="21"/>
                <w:lang w:eastAsia="es-CO"/>
              </w:rPr>
              <w:t xml:space="preserve"> de </w:t>
            </w:r>
            <w:r w:rsidRPr="007B5568">
              <w:rPr>
                <w:rFonts w:ascii="Arial" w:eastAsia="Times New Roman" w:hAnsi="Arial" w:cs="Arial"/>
                <w:color w:val="0354BC"/>
                <w:sz w:val="21"/>
                <w:szCs w:val="21"/>
                <w:lang w:eastAsia="es-CO"/>
              </w:rPr>
              <w:t xml:space="preserve">la </w:t>
            </w:r>
            <w:r>
              <w:rPr>
                <w:rFonts w:ascii="Arial" w:eastAsia="Times New Roman" w:hAnsi="Arial" w:cs="Arial"/>
                <w:color w:val="0354BC"/>
                <w:sz w:val="21"/>
                <w:szCs w:val="21"/>
                <w:lang w:eastAsia="es-CO"/>
              </w:rPr>
              <w:t xml:space="preserve">buena </w:t>
            </w:r>
            <w:r w:rsidRPr="008F0F2B">
              <w:rPr>
                <w:rFonts w:ascii="Arial" w:eastAsia="Times New Roman" w:hAnsi="Arial" w:cs="Arial"/>
                <w:color w:val="0354BC"/>
                <w:sz w:val="21"/>
                <w:szCs w:val="21"/>
                <w:lang w:eastAsia="es-CO"/>
              </w:rPr>
              <w:t>práct</w:t>
            </w:r>
            <w:r>
              <w:rPr>
                <w:rFonts w:ascii="Arial" w:eastAsia="Times New Roman" w:hAnsi="Arial" w:cs="Arial"/>
                <w:color w:val="0354BC"/>
                <w:sz w:val="21"/>
                <w:szCs w:val="21"/>
                <w:lang w:eastAsia="es-CO"/>
              </w:rPr>
              <w:t>ica?</w:t>
            </w:r>
            <w:r w:rsidRPr="002E0502">
              <w:rPr>
                <w:rFonts w:ascii="Arial" w:eastAsia="Times New Roman" w:hAnsi="Arial" w:cs="Arial"/>
                <w:color w:val="0354BC"/>
                <w:sz w:val="21"/>
                <w:szCs w:val="21"/>
                <w:lang w:eastAsia="es-CO"/>
              </w:rPr>
              <w:t xml:space="preserve"> (de ser posible, especificar número de person</w:t>
            </w:r>
            <w:r>
              <w:rPr>
                <w:rFonts w:ascii="Arial" w:eastAsia="Times New Roman" w:hAnsi="Arial" w:cs="Arial"/>
                <w:color w:val="0354BC"/>
                <w:sz w:val="21"/>
                <w:szCs w:val="21"/>
                <w:lang w:eastAsia="es-CO"/>
              </w:rPr>
              <w:t>as)</w:t>
            </w:r>
          </w:p>
        </w:tc>
        <w:tc>
          <w:tcPr>
            <w:tcW w:w="3584" w:type="pct"/>
            <w:gridSpan w:val="3"/>
            <w:shd w:val="clear" w:color="auto" w:fill="FFFFFF" w:themeFill="background1"/>
            <w:vAlign w:val="center"/>
          </w:tcPr>
          <w:p w14:paraId="4A1CB047" w14:textId="7E9114AD" w:rsidR="000F045C" w:rsidRPr="00E0156B" w:rsidRDefault="00E0156B" w:rsidP="00E0156B">
            <w:pPr>
              <w:spacing w:after="0" w:line="240" w:lineRule="auto"/>
              <w:jc w:val="both"/>
              <w:rPr>
                <w:rFonts w:ascii="Arial" w:eastAsia="Times New Roman" w:hAnsi="Arial" w:cs="Arial"/>
                <w:i/>
                <w:iCs/>
                <w:color w:val="AEAAAA" w:themeColor="background2" w:themeShade="BF"/>
                <w:sz w:val="21"/>
                <w:szCs w:val="21"/>
                <w:lang w:eastAsia="es-CO"/>
              </w:rPr>
            </w:pPr>
            <w:r w:rsidRPr="00E0156B">
              <w:rPr>
                <w:rFonts w:ascii="Arial" w:eastAsia="Times New Roman" w:hAnsi="Arial" w:cs="Arial"/>
                <w:i/>
                <w:iCs/>
                <w:sz w:val="20"/>
                <w:szCs w:val="20"/>
                <w:lang w:eastAsia="es-CO"/>
              </w:rPr>
              <w:t xml:space="preserve">El primer beneficiado el usuario, seguidamente la entidad, los funcionarios porque se disminuyeron horas extras no remunerados. </w:t>
            </w:r>
            <w:r>
              <w:rPr>
                <w:rFonts w:ascii="Arial" w:eastAsia="Times New Roman" w:hAnsi="Arial" w:cs="Arial"/>
                <w:i/>
                <w:iCs/>
                <w:sz w:val="20"/>
                <w:szCs w:val="20"/>
                <w:lang w:eastAsia="es-CO"/>
              </w:rPr>
              <w:t xml:space="preserve">El principal beneficio fue obtener el recaudo y también se disminuyeron los tramitadores no pertenecientes a la base de funcionarios de la entidad,  quienes se beneficiaban del ciudadano, por cobros adicionales sobre el valor del trámite. Logrando que la buena práctica obtuviera como resultado el cumplimiento de los objetivos misionales de esta Dependencia. </w:t>
            </w:r>
          </w:p>
        </w:tc>
      </w:tr>
      <w:tr w:rsidR="000F045C" w:rsidRPr="00386FC9" w14:paraId="07482205" w14:textId="77777777" w:rsidTr="001B0C76">
        <w:trPr>
          <w:trHeight w:val="400"/>
        </w:trPr>
        <w:tc>
          <w:tcPr>
            <w:tcW w:w="1416" w:type="pct"/>
            <w:shd w:val="clear" w:color="auto" w:fill="DEEAF6" w:themeFill="accent1" w:themeFillTint="33"/>
            <w:vAlign w:val="center"/>
          </w:tcPr>
          <w:p w14:paraId="2EE28329" w14:textId="7DC0EFBE" w:rsidR="000F045C" w:rsidRPr="00DC2DFF" w:rsidRDefault="000F045C" w:rsidP="000F045C">
            <w:pPr>
              <w:spacing w:after="0" w:line="240" w:lineRule="auto"/>
              <w:rPr>
                <w:rFonts w:ascii="Arial" w:eastAsia="Times New Roman" w:hAnsi="Arial" w:cs="Arial"/>
                <w:b/>
                <w:bCs/>
                <w:color w:val="0354BC"/>
                <w:sz w:val="21"/>
                <w:szCs w:val="21"/>
                <w:lang w:eastAsia="es-CO"/>
              </w:rPr>
            </w:pPr>
            <w:r w:rsidRPr="00DC2DFF">
              <w:rPr>
                <w:rFonts w:ascii="Arial" w:eastAsia="Times New Roman" w:hAnsi="Arial" w:cs="Arial"/>
                <w:b/>
                <w:bCs/>
                <w:color w:val="0354BC"/>
                <w:sz w:val="21"/>
                <w:szCs w:val="21"/>
                <w:lang w:eastAsia="es-CO"/>
              </w:rPr>
              <w:t>CAPACIDAD DE RÉPLICA:</w:t>
            </w:r>
            <w:r>
              <w:rPr>
                <w:rFonts w:ascii="Arial" w:eastAsia="Times New Roman" w:hAnsi="Arial" w:cs="Arial"/>
                <w:b/>
                <w:bCs/>
                <w:color w:val="0354BC"/>
                <w:sz w:val="21"/>
                <w:szCs w:val="21"/>
                <w:lang w:eastAsia="es-CO"/>
              </w:rPr>
              <w:t xml:space="preserve"> </w:t>
            </w:r>
            <w:r w:rsidRPr="00D538DA">
              <w:rPr>
                <w:rFonts w:ascii="Arial" w:eastAsia="Times New Roman" w:hAnsi="Arial" w:cs="Arial"/>
                <w:color w:val="0354BC"/>
                <w:sz w:val="21"/>
                <w:szCs w:val="21"/>
                <w:lang w:eastAsia="es-CO"/>
              </w:rPr>
              <w:t>¿Qué recursos (humanos, financieros, tecnológico, físicos u otros) se requirieron para llevar a cabo la buena práctica, y cómo aseguraron su disponibilidad?</w:t>
            </w:r>
          </w:p>
        </w:tc>
        <w:tc>
          <w:tcPr>
            <w:tcW w:w="3584" w:type="pct"/>
            <w:gridSpan w:val="3"/>
            <w:shd w:val="clear" w:color="auto" w:fill="FFFFFF" w:themeFill="background1"/>
            <w:vAlign w:val="center"/>
          </w:tcPr>
          <w:p w14:paraId="42CE816E" w14:textId="3E3E3016" w:rsidR="000F045C" w:rsidRDefault="00E14045" w:rsidP="00E14045">
            <w:pPr>
              <w:spacing w:after="0" w:line="240" w:lineRule="auto"/>
              <w:rPr>
                <w:rFonts w:ascii="Arial" w:eastAsia="Times New Roman" w:hAnsi="Arial" w:cs="Arial"/>
                <w:i/>
                <w:iCs/>
                <w:color w:val="AEAAAA" w:themeColor="background2" w:themeShade="BF"/>
                <w:sz w:val="21"/>
                <w:szCs w:val="21"/>
                <w:lang w:eastAsia="es-CO"/>
              </w:rPr>
            </w:pPr>
            <w:r w:rsidRPr="00E14045">
              <w:rPr>
                <w:rFonts w:ascii="Arial" w:eastAsia="Times New Roman" w:hAnsi="Arial" w:cs="Arial"/>
                <w:i/>
                <w:iCs/>
                <w:sz w:val="20"/>
                <w:szCs w:val="20"/>
                <w:lang w:eastAsia="es-CO"/>
              </w:rPr>
              <w:t>E</w:t>
            </w:r>
            <w:r>
              <w:rPr>
                <w:rFonts w:ascii="Arial" w:eastAsia="Times New Roman" w:hAnsi="Arial" w:cs="Arial"/>
                <w:i/>
                <w:iCs/>
                <w:sz w:val="20"/>
                <w:szCs w:val="20"/>
                <w:lang w:eastAsia="es-CO"/>
              </w:rPr>
              <w:t xml:space="preserve">l recurso humano contar con la aprobación de esta buena práctica ante la Asamblea Departamental porque contenía un rubro para la inversión. Hubo gran aprovechamiento del conocimiento más relevante de  los funcionarios  públicos de la Gobernación Norte de Santander quienes este proyectaron una metodología innovadora de trabajo en aprovechamiento de las tecnologías. </w:t>
            </w:r>
          </w:p>
        </w:tc>
      </w:tr>
      <w:tr w:rsidR="000F045C" w:rsidRPr="00386FC9" w14:paraId="5ABB11B7" w14:textId="77777777" w:rsidTr="001B0C76">
        <w:trPr>
          <w:trHeight w:val="400"/>
        </w:trPr>
        <w:tc>
          <w:tcPr>
            <w:tcW w:w="1416" w:type="pct"/>
            <w:shd w:val="clear" w:color="auto" w:fill="DEEAF6" w:themeFill="accent1" w:themeFillTint="33"/>
            <w:vAlign w:val="center"/>
          </w:tcPr>
          <w:p w14:paraId="2B1595A0" w14:textId="4A7B595E" w:rsidR="000F045C" w:rsidRPr="00DC2DFF" w:rsidRDefault="000F045C" w:rsidP="000F045C">
            <w:pPr>
              <w:spacing w:after="0" w:line="240" w:lineRule="auto"/>
              <w:rPr>
                <w:rFonts w:ascii="Arial" w:eastAsia="Times New Roman" w:hAnsi="Arial" w:cs="Arial"/>
                <w:b/>
                <w:bCs/>
                <w:color w:val="0354BC"/>
                <w:sz w:val="21"/>
                <w:szCs w:val="21"/>
                <w:lang w:eastAsia="es-CO"/>
              </w:rPr>
            </w:pPr>
            <w:r w:rsidRPr="00DC2DFF">
              <w:rPr>
                <w:rFonts w:ascii="Arial" w:eastAsia="Times New Roman" w:hAnsi="Arial" w:cs="Arial"/>
                <w:b/>
                <w:bCs/>
                <w:color w:val="0354BC"/>
                <w:sz w:val="21"/>
                <w:szCs w:val="21"/>
                <w:lang w:eastAsia="es-CO"/>
              </w:rPr>
              <w:t>CAPACIDAD DE RÉPLICA:</w:t>
            </w:r>
            <w:r>
              <w:rPr>
                <w:rFonts w:ascii="Arial" w:eastAsia="Times New Roman" w:hAnsi="Arial" w:cs="Arial"/>
                <w:b/>
                <w:bCs/>
                <w:color w:val="0354BC"/>
                <w:sz w:val="21"/>
                <w:szCs w:val="21"/>
                <w:lang w:eastAsia="es-CO"/>
              </w:rPr>
              <w:t xml:space="preserve"> </w:t>
            </w:r>
            <w:r w:rsidRPr="002909AE">
              <w:rPr>
                <w:rFonts w:ascii="Arial" w:eastAsia="Times New Roman" w:hAnsi="Arial" w:cs="Arial"/>
                <w:color w:val="0354BC"/>
                <w:sz w:val="21"/>
                <w:szCs w:val="21"/>
                <w:lang w:eastAsia="es-CO"/>
              </w:rPr>
              <w:t xml:space="preserve">¿Cuáles fueron los </w:t>
            </w:r>
            <w:r>
              <w:rPr>
                <w:rFonts w:ascii="Arial" w:eastAsia="Times New Roman" w:hAnsi="Arial" w:cs="Arial"/>
                <w:color w:val="0354BC"/>
                <w:sz w:val="21"/>
                <w:szCs w:val="21"/>
                <w:lang w:eastAsia="es-CO"/>
              </w:rPr>
              <w:t>factores</w:t>
            </w:r>
            <w:r w:rsidRPr="002909AE">
              <w:rPr>
                <w:rFonts w:ascii="Arial" w:eastAsia="Times New Roman" w:hAnsi="Arial" w:cs="Arial"/>
                <w:color w:val="0354BC"/>
                <w:sz w:val="21"/>
                <w:szCs w:val="21"/>
                <w:lang w:eastAsia="es-CO"/>
              </w:rPr>
              <w:t xml:space="preserve"> que favorecieron el desarrollo de la buena práctica?</w:t>
            </w:r>
          </w:p>
        </w:tc>
        <w:tc>
          <w:tcPr>
            <w:tcW w:w="3584" w:type="pct"/>
            <w:gridSpan w:val="3"/>
            <w:shd w:val="clear" w:color="auto" w:fill="FFFFFF" w:themeFill="background1"/>
            <w:vAlign w:val="center"/>
          </w:tcPr>
          <w:p w14:paraId="7619E6E0" w14:textId="2A816147" w:rsidR="000F045C" w:rsidRDefault="00E20567" w:rsidP="00B601BA">
            <w:pPr>
              <w:spacing w:after="0" w:line="240" w:lineRule="auto"/>
              <w:rPr>
                <w:rFonts w:ascii="Arial" w:eastAsia="Times New Roman" w:hAnsi="Arial" w:cs="Arial"/>
                <w:i/>
                <w:iCs/>
                <w:color w:val="AEAAAA" w:themeColor="background2" w:themeShade="BF"/>
                <w:sz w:val="21"/>
                <w:szCs w:val="21"/>
                <w:lang w:eastAsia="es-CO"/>
              </w:rPr>
            </w:pPr>
            <w:r w:rsidRPr="00E20567">
              <w:rPr>
                <w:rFonts w:ascii="Arial" w:eastAsia="Times New Roman" w:hAnsi="Arial" w:cs="Arial"/>
                <w:i/>
                <w:iCs/>
                <w:sz w:val="20"/>
                <w:szCs w:val="20"/>
                <w:lang w:eastAsia="es-CO"/>
              </w:rPr>
              <w:t>Los factores que favorecieron la buena práctica fueron: tecnológicos,</w:t>
            </w:r>
            <w:r w:rsidR="00B601BA">
              <w:rPr>
                <w:rFonts w:ascii="Arial" w:eastAsia="Times New Roman" w:hAnsi="Arial" w:cs="Arial"/>
                <w:i/>
                <w:iCs/>
                <w:sz w:val="20"/>
                <w:szCs w:val="20"/>
                <w:lang w:eastAsia="es-CO"/>
              </w:rPr>
              <w:t xml:space="preserve"> personas, procesos, re</w:t>
            </w:r>
            <w:r w:rsidR="00B75BC6">
              <w:rPr>
                <w:rFonts w:ascii="Arial" w:eastAsia="Times New Roman" w:hAnsi="Arial" w:cs="Arial"/>
                <w:i/>
                <w:iCs/>
                <w:sz w:val="20"/>
                <w:szCs w:val="20"/>
                <w:lang w:eastAsia="es-CO"/>
              </w:rPr>
              <w:t>cursos</w:t>
            </w:r>
            <w:r>
              <w:rPr>
                <w:rFonts w:ascii="Arial" w:eastAsia="Times New Roman" w:hAnsi="Arial" w:cs="Arial"/>
                <w:i/>
                <w:iCs/>
                <w:sz w:val="20"/>
                <w:szCs w:val="20"/>
                <w:lang w:eastAsia="es-CO"/>
              </w:rPr>
              <w:t xml:space="preserve"> financieros. </w:t>
            </w:r>
          </w:p>
        </w:tc>
      </w:tr>
      <w:tr w:rsidR="000F045C" w:rsidRPr="00386FC9" w14:paraId="154EBC56" w14:textId="77777777" w:rsidTr="001B0C76">
        <w:trPr>
          <w:trHeight w:val="400"/>
        </w:trPr>
        <w:tc>
          <w:tcPr>
            <w:tcW w:w="1416" w:type="pct"/>
            <w:shd w:val="clear" w:color="auto" w:fill="DEEAF6" w:themeFill="accent1" w:themeFillTint="33"/>
            <w:vAlign w:val="center"/>
          </w:tcPr>
          <w:p w14:paraId="53A86806" w14:textId="5E5AC716" w:rsidR="000F045C" w:rsidRPr="00DC2DFF" w:rsidRDefault="000F045C" w:rsidP="000F045C">
            <w:pPr>
              <w:spacing w:after="0" w:line="240" w:lineRule="auto"/>
              <w:rPr>
                <w:rFonts w:ascii="Arial" w:eastAsia="Times New Roman" w:hAnsi="Arial" w:cs="Arial"/>
                <w:b/>
                <w:bCs/>
                <w:color w:val="0354BC"/>
                <w:sz w:val="21"/>
                <w:szCs w:val="21"/>
                <w:lang w:eastAsia="es-CO"/>
              </w:rPr>
            </w:pPr>
            <w:r w:rsidRPr="00DC2DFF">
              <w:rPr>
                <w:rFonts w:ascii="Arial" w:eastAsia="Times New Roman" w:hAnsi="Arial" w:cs="Arial"/>
                <w:b/>
                <w:bCs/>
                <w:color w:val="0354BC"/>
                <w:sz w:val="21"/>
                <w:szCs w:val="21"/>
                <w:lang w:eastAsia="es-CO"/>
              </w:rPr>
              <w:t>CAPACIDAD DE RÉPLICA:</w:t>
            </w:r>
            <w:r>
              <w:rPr>
                <w:rFonts w:ascii="Arial" w:eastAsia="Times New Roman" w:hAnsi="Arial" w:cs="Arial"/>
                <w:b/>
                <w:bCs/>
                <w:color w:val="0354BC"/>
                <w:sz w:val="21"/>
                <w:szCs w:val="21"/>
                <w:lang w:eastAsia="es-CO"/>
              </w:rPr>
              <w:t xml:space="preserve"> </w:t>
            </w:r>
            <w:r w:rsidRPr="00783E6D">
              <w:rPr>
                <w:rFonts w:ascii="Arial" w:eastAsia="Times New Roman" w:hAnsi="Arial" w:cs="Arial"/>
                <w:color w:val="0354BC"/>
                <w:sz w:val="21"/>
                <w:szCs w:val="21"/>
                <w:lang w:eastAsia="es-CO"/>
              </w:rPr>
              <w:t xml:space="preserve">¿Cuáles fueron los </w:t>
            </w:r>
            <w:r>
              <w:rPr>
                <w:rFonts w:ascii="Arial" w:eastAsia="Times New Roman" w:hAnsi="Arial" w:cs="Arial"/>
                <w:color w:val="0354BC"/>
                <w:sz w:val="21"/>
                <w:szCs w:val="21"/>
                <w:lang w:eastAsia="es-CO"/>
              </w:rPr>
              <w:t xml:space="preserve">principales </w:t>
            </w:r>
            <w:r w:rsidRPr="00783E6D">
              <w:rPr>
                <w:rFonts w:ascii="Arial" w:eastAsia="Times New Roman" w:hAnsi="Arial" w:cs="Arial"/>
                <w:color w:val="0354BC"/>
                <w:sz w:val="21"/>
                <w:szCs w:val="21"/>
                <w:lang w:eastAsia="es-CO"/>
              </w:rPr>
              <w:t>obstáculos o limitaciones que se presentaron en el desarrollo de la buena práctica?</w:t>
            </w:r>
          </w:p>
        </w:tc>
        <w:tc>
          <w:tcPr>
            <w:tcW w:w="3584" w:type="pct"/>
            <w:gridSpan w:val="3"/>
            <w:shd w:val="clear" w:color="auto" w:fill="FFFFFF" w:themeFill="background1"/>
            <w:vAlign w:val="center"/>
          </w:tcPr>
          <w:p w14:paraId="7EAB865E" w14:textId="5FAC967C" w:rsidR="000F045C" w:rsidRDefault="00E20567" w:rsidP="00B601BA">
            <w:pPr>
              <w:spacing w:after="0" w:line="240" w:lineRule="auto"/>
              <w:jc w:val="both"/>
              <w:rPr>
                <w:rFonts w:ascii="Arial" w:eastAsia="Times New Roman" w:hAnsi="Arial" w:cs="Arial"/>
                <w:i/>
                <w:iCs/>
                <w:color w:val="AEAAAA" w:themeColor="background2" w:themeShade="BF"/>
                <w:sz w:val="21"/>
                <w:szCs w:val="21"/>
                <w:lang w:eastAsia="es-CO"/>
              </w:rPr>
            </w:pPr>
            <w:r w:rsidRPr="00E20567">
              <w:rPr>
                <w:rFonts w:ascii="Arial" w:eastAsia="Times New Roman" w:hAnsi="Arial" w:cs="Arial"/>
                <w:i/>
                <w:iCs/>
                <w:sz w:val="20"/>
                <w:szCs w:val="20"/>
                <w:lang w:eastAsia="es-CO"/>
              </w:rPr>
              <w:t>El obstáculo que se present</w:t>
            </w:r>
            <w:r>
              <w:rPr>
                <w:rFonts w:ascii="Arial" w:eastAsia="Times New Roman" w:hAnsi="Arial" w:cs="Arial"/>
                <w:i/>
                <w:iCs/>
                <w:sz w:val="20"/>
                <w:szCs w:val="20"/>
                <w:lang w:eastAsia="es-CO"/>
              </w:rPr>
              <w:t>ó qu</w:t>
            </w:r>
            <w:r w:rsidRPr="00E20567">
              <w:rPr>
                <w:rFonts w:ascii="Arial" w:eastAsia="Times New Roman" w:hAnsi="Arial" w:cs="Arial"/>
                <w:i/>
                <w:iCs/>
                <w:sz w:val="20"/>
                <w:szCs w:val="20"/>
                <w:lang w:eastAsia="es-CO"/>
              </w:rPr>
              <w:t xml:space="preserve">e hubo fuga de conocimiento </w:t>
            </w:r>
            <w:r>
              <w:rPr>
                <w:rFonts w:ascii="Arial" w:eastAsia="Times New Roman" w:hAnsi="Arial" w:cs="Arial"/>
                <w:i/>
                <w:iCs/>
                <w:sz w:val="20"/>
                <w:szCs w:val="20"/>
                <w:lang w:eastAsia="es-CO"/>
              </w:rPr>
              <w:t xml:space="preserve"> tácito- </w:t>
            </w:r>
            <w:r w:rsidR="001E7220">
              <w:rPr>
                <w:rFonts w:ascii="Arial" w:eastAsia="Times New Roman" w:hAnsi="Arial" w:cs="Arial"/>
                <w:i/>
                <w:iCs/>
                <w:sz w:val="20"/>
                <w:szCs w:val="20"/>
                <w:lang w:eastAsia="es-CO"/>
              </w:rPr>
              <w:t>explicito</w:t>
            </w:r>
            <w:r>
              <w:rPr>
                <w:rFonts w:ascii="Arial" w:eastAsia="Times New Roman" w:hAnsi="Arial" w:cs="Arial"/>
                <w:i/>
                <w:iCs/>
                <w:sz w:val="20"/>
                <w:szCs w:val="20"/>
                <w:lang w:eastAsia="es-CO"/>
              </w:rPr>
              <w:t xml:space="preserve">, </w:t>
            </w:r>
            <w:r w:rsidR="001E7220">
              <w:rPr>
                <w:rFonts w:ascii="Arial" w:eastAsia="Times New Roman" w:hAnsi="Arial" w:cs="Arial"/>
                <w:i/>
                <w:iCs/>
                <w:sz w:val="20"/>
                <w:szCs w:val="20"/>
                <w:lang w:eastAsia="es-CO"/>
              </w:rPr>
              <w:t>debido</w:t>
            </w:r>
            <w:r>
              <w:rPr>
                <w:rFonts w:ascii="Arial" w:eastAsia="Times New Roman" w:hAnsi="Arial" w:cs="Arial"/>
                <w:i/>
                <w:iCs/>
                <w:sz w:val="20"/>
                <w:szCs w:val="20"/>
                <w:lang w:eastAsia="es-CO"/>
              </w:rPr>
              <w:t xml:space="preserve"> a que la gestión de alianzas con el consorcio que prestaba los servicios tecnológicos </w:t>
            </w:r>
            <w:r w:rsidR="001E7220">
              <w:rPr>
                <w:rFonts w:ascii="Arial" w:eastAsia="Times New Roman" w:hAnsi="Arial" w:cs="Arial"/>
                <w:i/>
                <w:iCs/>
                <w:sz w:val="20"/>
                <w:szCs w:val="20"/>
                <w:lang w:eastAsia="es-CO"/>
              </w:rPr>
              <w:t>para la efectividad del trámite en línea, presentó finalización de termino contractuales con la entidad por cambio de situaciones administrativas</w:t>
            </w:r>
            <w:r w:rsidR="00B601BA">
              <w:rPr>
                <w:rFonts w:ascii="Arial" w:eastAsia="Times New Roman" w:hAnsi="Arial" w:cs="Arial"/>
                <w:i/>
                <w:iCs/>
                <w:sz w:val="20"/>
                <w:szCs w:val="20"/>
                <w:lang w:eastAsia="es-CO"/>
              </w:rPr>
              <w:t xml:space="preserve"> y adicionalmente por parte de algunos ciudadanos les costó la adaptación del cambio tecnológico (ciudadanos de la tercera edad con falencia tecnológicas por miedo a perdida de dinero con estos sistemas digitales).  </w:t>
            </w:r>
          </w:p>
        </w:tc>
      </w:tr>
      <w:tr w:rsidR="000F045C" w:rsidRPr="00386FC9" w14:paraId="097A954B" w14:textId="77777777" w:rsidTr="001B0C76">
        <w:trPr>
          <w:trHeight w:val="302"/>
        </w:trPr>
        <w:tc>
          <w:tcPr>
            <w:tcW w:w="1416" w:type="pct"/>
            <w:shd w:val="clear" w:color="auto" w:fill="DEEAF6" w:themeFill="accent1" w:themeFillTint="33"/>
            <w:vAlign w:val="center"/>
          </w:tcPr>
          <w:p w14:paraId="4870A145" w14:textId="6DA19488" w:rsidR="000F045C" w:rsidRPr="00055977" w:rsidRDefault="000F045C" w:rsidP="000F045C">
            <w:pPr>
              <w:spacing w:after="0" w:line="240" w:lineRule="auto"/>
              <w:rPr>
                <w:rFonts w:ascii="Arial" w:eastAsia="Times New Roman" w:hAnsi="Arial" w:cs="Arial"/>
                <w:b/>
                <w:bCs/>
                <w:color w:val="0354BC"/>
                <w:sz w:val="21"/>
                <w:szCs w:val="21"/>
                <w:highlight w:val="red"/>
                <w:lang w:eastAsia="es-CO"/>
              </w:rPr>
            </w:pPr>
            <w:r w:rsidRPr="00AE2BB8">
              <w:rPr>
                <w:rFonts w:ascii="Arial" w:eastAsia="Times New Roman" w:hAnsi="Arial" w:cs="Arial"/>
                <w:b/>
                <w:bCs/>
                <w:color w:val="0354BC"/>
                <w:sz w:val="21"/>
                <w:szCs w:val="21"/>
                <w:lang w:eastAsia="es-CO"/>
              </w:rPr>
              <w:t>SUSTENTABILIDA</w:t>
            </w:r>
            <w:r>
              <w:rPr>
                <w:rFonts w:ascii="Arial" w:eastAsia="Times New Roman" w:hAnsi="Arial" w:cs="Arial"/>
                <w:b/>
                <w:bCs/>
                <w:color w:val="0354BC"/>
                <w:sz w:val="21"/>
                <w:szCs w:val="21"/>
                <w:lang w:eastAsia="es-CO"/>
              </w:rPr>
              <w:t xml:space="preserve">D: </w:t>
            </w:r>
            <w:r w:rsidRPr="00E04B1F">
              <w:rPr>
                <w:rFonts w:ascii="Arial" w:eastAsia="Times New Roman" w:hAnsi="Arial" w:cs="Arial"/>
                <w:color w:val="0354BC"/>
                <w:sz w:val="21"/>
                <w:szCs w:val="21"/>
                <w:lang w:eastAsia="es-CO"/>
              </w:rPr>
              <w:t>¿Cuál es la capacidad de adaptación de la buena pr</w:t>
            </w:r>
            <w:r>
              <w:rPr>
                <w:rFonts w:ascii="Arial" w:eastAsia="Times New Roman" w:hAnsi="Arial" w:cs="Arial"/>
                <w:color w:val="0354BC"/>
                <w:sz w:val="21"/>
                <w:szCs w:val="21"/>
                <w:lang w:eastAsia="es-CO"/>
              </w:rPr>
              <w:t>á</w:t>
            </w:r>
            <w:r w:rsidRPr="00E04B1F">
              <w:rPr>
                <w:rFonts w:ascii="Arial" w:eastAsia="Times New Roman" w:hAnsi="Arial" w:cs="Arial"/>
                <w:color w:val="0354BC"/>
                <w:sz w:val="21"/>
                <w:szCs w:val="21"/>
                <w:lang w:eastAsia="es-CO"/>
              </w:rPr>
              <w:t>ctica a cambios en la autoridad política o cambios administrativos?</w:t>
            </w:r>
          </w:p>
        </w:tc>
        <w:tc>
          <w:tcPr>
            <w:tcW w:w="3584" w:type="pct"/>
            <w:gridSpan w:val="3"/>
            <w:shd w:val="clear" w:color="auto" w:fill="FFFFFF" w:themeFill="background1"/>
            <w:vAlign w:val="center"/>
          </w:tcPr>
          <w:p w14:paraId="23E7AA3C" w14:textId="6E3F1EFC" w:rsidR="000F045C" w:rsidRDefault="005A0BD0" w:rsidP="0080458A">
            <w:pPr>
              <w:spacing w:after="0" w:line="240" w:lineRule="auto"/>
              <w:jc w:val="both"/>
              <w:rPr>
                <w:rFonts w:ascii="Arial" w:eastAsia="Times New Roman" w:hAnsi="Arial" w:cs="Arial"/>
                <w:i/>
                <w:iCs/>
                <w:color w:val="AEAAAA" w:themeColor="background2" w:themeShade="BF"/>
                <w:sz w:val="21"/>
                <w:szCs w:val="21"/>
                <w:lang w:eastAsia="es-CO"/>
              </w:rPr>
            </w:pPr>
            <w:r w:rsidRPr="005A0BD0">
              <w:rPr>
                <w:rFonts w:ascii="Arial" w:eastAsia="Times New Roman" w:hAnsi="Arial" w:cs="Arial"/>
                <w:i/>
                <w:iCs/>
                <w:sz w:val="20"/>
                <w:szCs w:val="20"/>
                <w:lang w:eastAsia="es-CO"/>
              </w:rPr>
              <w:t>Durante cambios de situaciones administrativas, la buena práctica presentó capacidad de réplica</w:t>
            </w:r>
            <w:r w:rsidR="005D5577">
              <w:rPr>
                <w:rFonts w:ascii="Arial" w:eastAsia="Times New Roman" w:hAnsi="Arial" w:cs="Arial"/>
                <w:i/>
                <w:iCs/>
                <w:sz w:val="20"/>
                <w:szCs w:val="20"/>
                <w:lang w:eastAsia="es-CO"/>
              </w:rPr>
              <w:t xml:space="preserve"> con obstáculos</w:t>
            </w:r>
            <w:r w:rsidRPr="005A0BD0">
              <w:rPr>
                <w:rFonts w:ascii="Arial" w:eastAsia="Times New Roman" w:hAnsi="Arial" w:cs="Arial"/>
                <w:i/>
                <w:iCs/>
                <w:sz w:val="20"/>
                <w:szCs w:val="20"/>
                <w:lang w:eastAsia="es-CO"/>
              </w:rPr>
              <w:t xml:space="preserve">, que hubo la necesidad de contactar un nuevo consorcio de gestión de alianzas para el aporte </w:t>
            </w:r>
            <w:r w:rsidR="005D5577">
              <w:rPr>
                <w:rFonts w:ascii="Arial" w:eastAsia="Times New Roman" w:hAnsi="Arial" w:cs="Arial"/>
                <w:i/>
                <w:iCs/>
                <w:sz w:val="20"/>
                <w:szCs w:val="20"/>
                <w:lang w:eastAsia="es-CO"/>
              </w:rPr>
              <w:t xml:space="preserve">tecnológicos, así hubiera capacidad de respuesta </w:t>
            </w:r>
            <w:r w:rsidR="0080458A">
              <w:rPr>
                <w:rFonts w:ascii="Arial" w:eastAsia="Times New Roman" w:hAnsi="Arial" w:cs="Arial"/>
                <w:i/>
                <w:iCs/>
                <w:sz w:val="20"/>
                <w:szCs w:val="20"/>
                <w:lang w:eastAsia="es-CO"/>
              </w:rPr>
              <w:t>ante</w:t>
            </w:r>
            <w:r w:rsidR="005D5577">
              <w:rPr>
                <w:rFonts w:ascii="Arial" w:eastAsia="Times New Roman" w:hAnsi="Arial" w:cs="Arial"/>
                <w:i/>
                <w:iCs/>
                <w:sz w:val="20"/>
                <w:szCs w:val="20"/>
                <w:lang w:eastAsia="es-CO"/>
              </w:rPr>
              <w:t xml:space="preserve"> las expectativas de quienes prestan el servicio como quienes se benefici</w:t>
            </w:r>
            <w:r w:rsidR="0080458A">
              <w:rPr>
                <w:rFonts w:ascii="Arial" w:eastAsia="Times New Roman" w:hAnsi="Arial" w:cs="Arial"/>
                <w:i/>
                <w:iCs/>
                <w:sz w:val="20"/>
                <w:szCs w:val="20"/>
                <w:lang w:eastAsia="es-CO"/>
              </w:rPr>
              <w:t xml:space="preserve">a; </w:t>
            </w:r>
            <w:r w:rsidR="00083DBE">
              <w:rPr>
                <w:rFonts w:ascii="Arial" w:eastAsia="Times New Roman" w:hAnsi="Arial" w:cs="Arial"/>
                <w:i/>
                <w:iCs/>
                <w:sz w:val="20"/>
                <w:szCs w:val="20"/>
                <w:lang w:eastAsia="es-CO"/>
              </w:rPr>
              <w:t xml:space="preserve"> para que esta proyección fueran sustentable mitigando obstáculos, se presentó</w:t>
            </w:r>
            <w:r w:rsidR="00492011">
              <w:rPr>
                <w:rFonts w:ascii="Arial" w:eastAsia="Times New Roman" w:hAnsi="Arial" w:cs="Arial"/>
                <w:i/>
                <w:iCs/>
                <w:sz w:val="20"/>
                <w:szCs w:val="20"/>
                <w:lang w:eastAsia="es-CO"/>
              </w:rPr>
              <w:t xml:space="preserve"> acciones de mejora y actualmente es eficaz el proceso. </w:t>
            </w:r>
          </w:p>
        </w:tc>
      </w:tr>
      <w:tr w:rsidR="000F045C" w:rsidRPr="00386FC9" w14:paraId="4D9E7200" w14:textId="77777777" w:rsidTr="001B0C76">
        <w:trPr>
          <w:trHeight w:val="400"/>
        </w:trPr>
        <w:tc>
          <w:tcPr>
            <w:tcW w:w="1416" w:type="pct"/>
            <w:shd w:val="clear" w:color="auto" w:fill="DEEAF6" w:themeFill="accent1" w:themeFillTint="33"/>
            <w:vAlign w:val="center"/>
          </w:tcPr>
          <w:p w14:paraId="6A49DE68" w14:textId="268CCA06" w:rsidR="000F045C" w:rsidRPr="001D5D97" w:rsidRDefault="000F045C" w:rsidP="000F045C">
            <w:pPr>
              <w:spacing w:after="0" w:line="240" w:lineRule="auto"/>
              <w:rPr>
                <w:rFonts w:ascii="Arial" w:eastAsia="Times New Roman" w:hAnsi="Arial" w:cs="Arial"/>
                <w:b/>
                <w:bCs/>
                <w:color w:val="0354BC"/>
                <w:sz w:val="21"/>
                <w:szCs w:val="21"/>
                <w:lang w:eastAsia="es-CO"/>
              </w:rPr>
            </w:pPr>
            <w:r w:rsidRPr="001D5D97">
              <w:rPr>
                <w:rFonts w:ascii="Arial" w:eastAsia="Times New Roman" w:hAnsi="Arial" w:cs="Arial"/>
                <w:b/>
                <w:bCs/>
                <w:color w:val="0354BC"/>
                <w:sz w:val="21"/>
                <w:szCs w:val="21"/>
                <w:lang w:eastAsia="es-CO"/>
              </w:rPr>
              <w:lastRenderedPageBreak/>
              <w:t>CREACIÓN DE ALIANZAS</w:t>
            </w:r>
            <w:r>
              <w:rPr>
                <w:rFonts w:ascii="Arial" w:eastAsia="Times New Roman" w:hAnsi="Arial" w:cs="Arial"/>
                <w:b/>
                <w:bCs/>
                <w:color w:val="0354BC"/>
                <w:sz w:val="21"/>
                <w:szCs w:val="21"/>
                <w:lang w:eastAsia="es-CO"/>
              </w:rPr>
              <w:t>:</w:t>
            </w:r>
            <w:r w:rsidRPr="002165FA">
              <w:rPr>
                <w:rFonts w:ascii="Arial" w:eastAsia="Times New Roman" w:hAnsi="Arial" w:cs="Arial"/>
                <w:color w:val="0354BC"/>
                <w:sz w:val="21"/>
                <w:szCs w:val="21"/>
                <w:lang w:eastAsia="es-CO"/>
              </w:rPr>
              <w:t xml:space="preserve"> ¿</w:t>
            </w:r>
            <w:r>
              <w:rPr>
                <w:rFonts w:ascii="Arial" w:eastAsia="Times New Roman" w:hAnsi="Arial" w:cs="Arial"/>
                <w:color w:val="0354BC"/>
                <w:sz w:val="21"/>
                <w:szCs w:val="21"/>
                <w:lang w:eastAsia="es-CO"/>
              </w:rPr>
              <w:t>Qué</w:t>
            </w:r>
            <w:r w:rsidRPr="002165FA">
              <w:rPr>
                <w:rFonts w:ascii="Arial" w:eastAsia="Times New Roman" w:hAnsi="Arial" w:cs="Arial"/>
                <w:color w:val="0354BC"/>
                <w:sz w:val="21"/>
                <w:szCs w:val="21"/>
                <w:lang w:eastAsia="es-CO"/>
              </w:rPr>
              <w:t xml:space="preserve"> alianzas </w:t>
            </w:r>
            <w:r w:rsidRPr="00E22176">
              <w:rPr>
                <w:rFonts w:ascii="Arial" w:eastAsia="Times New Roman" w:hAnsi="Arial" w:cs="Arial"/>
                <w:color w:val="0354BC"/>
                <w:sz w:val="21"/>
                <w:szCs w:val="21"/>
                <w:lang w:eastAsia="es-CO"/>
              </w:rPr>
              <w:t xml:space="preserve">internas y/o externas </w:t>
            </w:r>
            <w:r>
              <w:rPr>
                <w:rFonts w:ascii="Arial" w:eastAsia="Times New Roman" w:hAnsi="Arial" w:cs="Arial"/>
                <w:color w:val="0354BC"/>
                <w:sz w:val="21"/>
                <w:szCs w:val="21"/>
                <w:lang w:eastAsia="es-CO"/>
              </w:rPr>
              <w:t xml:space="preserve">se generaron en el desarrollo de la buena práctica </w:t>
            </w:r>
            <w:r w:rsidRPr="002165FA">
              <w:rPr>
                <w:rFonts w:ascii="Arial" w:eastAsia="Times New Roman" w:hAnsi="Arial" w:cs="Arial"/>
                <w:color w:val="0354BC"/>
                <w:sz w:val="21"/>
                <w:szCs w:val="21"/>
                <w:lang w:eastAsia="es-CO"/>
              </w:rPr>
              <w:t>para el abordaje de la necesidad identificada?</w:t>
            </w:r>
          </w:p>
        </w:tc>
        <w:tc>
          <w:tcPr>
            <w:tcW w:w="3584" w:type="pct"/>
            <w:gridSpan w:val="3"/>
            <w:shd w:val="clear" w:color="auto" w:fill="FFFFFF" w:themeFill="background1"/>
            <w:vAlign w:val="center"/>
          </w:tcPr>
          <w:p w14:paraId="2EE62176" w14:textId="69FA428C" w:rsidR="000F045C" w:rsidRDefault="00280327" w:rsidP="000F045C">
            <w:pPr>
              <w:spacing w:after="0" w:line="240" w:lineRule="auto"/>
              <w:rPr>
                <w:rFonts w:ascii="Arial" w:eastAsia="Times New Roman" w:hAnsi="Arial" w:cs="Arial"/>
                <w:i/>
                <w:iCs/>
                <w:color w:val="AEAAAA" w:themeColor="background2" w:themeShade="BF"/>
                <w:sz w:val="21"/>
                <w:szCs w:val="21"/>
                <w:lang w:eastAsia="es-CO"/>
              </w:rPr>
            </w:pPr>
            <w:r w:rsidRPr="00874982">
              <w:rPr>
                <w:rFonts w:ascii="Arial" w:eastAsia="Times New Roman" w:hAnsi="Arial" w:cs="Arial"/>
                <w:i/>
                <w:iCs/>
                <w:sz w:val="20"/>
                <w:szCs w:val="20"/>
                <w:lang w:eastAsia="es-CO"/>
              </w:rPr>
              <w:t>Las alanzas externas consorcio con aporte tecnológico</w:t>
            </w:r>
            <w:r w:rsidR="00EF3B32" w:rsidRPr="00874982">
              <w:rPr>
                <w:rFonts w:ascii="Arial" w:eastAsia="Times New Roman" w:hAnsi="Arial" w:cs="Arial"/>
                <w:i/>
                <w:iCs/>
                <w:sz w:val="20"/>
                <w:szCs w:val="20"/>
                <w:lang w:eastAsia="es-CO"/>
              </w:rPr>
              <w:t xml:space="preserve">, alianzas con función pública quienes aportaban lineamientos de gestión </w:t>
            </w:r>
            <w:r w:rsidRPr="00874982">
              <w:rPr>
                <w:rFonts w:ascii="Arial" w:eastAsia="Times New Roman" w:hAnsi="Arial" w:cs="Arial"/>
                <w:i/>
                <w:iCs/>
                <w:sz w:val="20"/>
                <w:szCs w:val="20"/>
                <w:lang w:eastAsia="es-CO"/>
              </w:rPr>
              <w:t xml:space="preserve"> </w:t>
            </w:r>
            <w:r w:rsidR="00EF3B32" w:rsidRPr="00874982">
              <w:rPr>
                <w:rFonts w:ascii="Arial" w:eastAsia="Times New Roman" w:hAnsi="Arial" w:cs="Arial"/>
                <w:i/>
                <w:iCs/>
                <w:sz w:val="20"/>
                <w:szCs w:val="20"/>
                <w:lang w:eastAsia="es-CO"/>
              </w:rPr>
              <w:t>y alianzas internas los grupos de valor de la gobernación de norte de Santander(enlaces entre dependencias, la líder de secretaria genera y asamblea departamental)</w:t>
            </w:r>
          </w:p>
        </w:tc>
      </w:tr>
      <w:tr w:rsidR="000F045C" w:rsidRPr="00386FC9" w14:paraId="19BA88F5" w14:textId="77777777" w:rsidTr="001B0C76">
        <w:trPr>
          <w:trHeight w:val="400"/>
        </w:trPr>
        <w:tc>
          <w:tcPr>
            <w:tcW w:w="1416" w:type="pct"/>
            <w:shd w:val="clear" w:color="auto" w:fill="DEEAF6" w:themeFill="accent1" w:themeFillTint="33"/>
            <w:vAlign w:val="center"/>
          </w:tcPr>
          <w:p w14:paraId="3E8F6940" w14:textId="06FDBB94" w:rsidR="000F045C" w:rsidRPr="001D5D97" w:rsidRDefault="000F045C" w:rsidP="000F045C">
            <w:pPr>
              <w:spacing w:after="0" w:line="240" w:lineRule="auto"/>
              <w:rPr>
                <w:rFonts w:ascii="Arial" w:eastAsia="Times New Roman" w:hAnsi="Arial" w:cs="Arial"/>
                <w:b/>
                <w:bCs/>
                <w:color w:val="0354BC"/>
                <w:sz w:val="21"/>
                <w:szCs w:val="21"/>
                <w:lang w:eastAsia="es-CO"/>
              </w:rPr>
            </w:pPr>
            <w:r w:rsidRPr="001D5D97">
              <w:rPr>
                <w:rFonts w:ascii="Arial" w:eastAsia="Times New Roman" w:hAnsi="Arial" w:cs="Arial"/>
                <w:b/>
                <w:bCs/>
                <w:color w:val="0354BC"/>
                <w:sz w:val="21"/>
                <w:szCs w:val="21"/>
                <w:lang w:eastAsia="es-CO"/>
              </w:rPr>
              <w:t>CREACIÓN DE ALIANZAS</w:t>
            </w:r>
            <w:r>
              <w:rPr>
                <w:rFonts w:ascii="Arial" w:eastAsia="Times New Roman" w:hAnsi="Arial" w:cs="Arial"/>
                <w:b/>
                <w:bCs/>
                <w:color w:val="0354BC"/>
                <w:sz w:val="21"/>
                <w:szCs w:val="21"/>
                <w:lang w:eastAsia="es-CO"/>
              </w:rPr>
              <w:t xml:space="preserve">: </w:t>
            </w:r>
            <w:r w:rsidRPr="002165FA">
              <w:rPr>
                <w:rFonts w:ascii="Arial" w:eastAsia="Times New Roman" w:hAnsi="Arial" w:cs="Arial"/>
                <w:color w:val="0354BC"/>
                <w:sz w:val="21"/>
                <w:szCs w:val="21"/>
                <w:lang w:eastAsia="es-CO"/>
              </w:rPr>
              <w:t>Explique ¿cómo incidió el trabajo colaborativo para la generación de los resultados de la buena práctica?</w:t>
            </w:r>
          </w:p>
        </w:tc>
        <w:tc>
          <w:tcPr>
            <w:tcW w:w="3584" w:type="pct"/>
            <w:gridSpan w:val="3"/>
            <w:shd w:val="clear" w:color="auto" w:fill="FFFFFF" w:themeFill="background1"/>
            <w:vAlign w:val="center"/>
          </w:tcPr>
          <w:p w14:paraId="1EC57F8A" w14:textId="178E86BE" w:rsidR="000F045C" w:rsidRDefault="00874982" w:rsidP="00874982">
            <w:pPr>
              <w:spacing w:after="0" w:line="240" w:lineRule="auto"/>
              <w:rPr>
                <w:rFonts w:ascii="Arial" w:eastAsia="Times New Roman" w:hAnsi="Arial" w:cs="Arial"/>
                <w:i/>
                <w:iCs/>
                <w:color w:val="AEAAAA" w:themeColor="background2" w:themeShade="BF"/>
                <w:sz w:val="21"/>
                <w:szCs w:val="21"/>
                <w:lang w:eastAsia="es-CO"/>
              </w:rPr>
            </w:pPr>
            <w:r w:rsidRPr="00874982">
              <w:rPr>
                <w:rFonts w:ascii="Arial" w:eastAsia="Times New Roman" w:hAnsi="Arial" w:cs="Arial"/>
                <w:i/>
                <w:iCs/>
                <w:sz w:val="20"/>
                <w:szCs w:val="20"/>
                <w:lang w:eastAsia="es-CO"/>
              </w:rPr>
              <w:t>Primero fue capacitaciones con la función pública y los enlaces de la entidad, se realizaron los estudios de los trámites objeto de la racionalización y se estableció la estrategia correspondiente</w:t>
            </w:r>
            <w:r>
              <w:rPr>
                <w:rFonts w:ascii="Arial" w:eastAsia="Times New Roman" w:hAnsi="Arial" w:cs="Arial"/>
                <w:i/>
                <w:iCs/>
                <w:sz w:val="20"/>
                <w:szCs w:val="20"/>
                <w:lang w:eastAsia="es-CO"/>
              </w:rPr>
              <w:t>. Una vez se formuló la estrategia se hizo el registro correspondiente en el SUIT y en el Plan Anticorrupción</w:t>
            </w:r>
            <w:r w:rsidR="005A61C9">
              <w:rPr>
                <w:rFonts w:ascii="Arial" w:eastAsia="Times New Roman" w:hAnsi="Arial" w:cs="Arial"/>
                <w:i/>
                <w:iCs/>
                <w:sz w:val="20"/>
                <w:szCs w:val="20"/>
                <w:lang w:eastAsia="es-CO"/>
              </w:rPr>
              <w:t xml:space="preserve"> </w:t>
            </w:r>
            <w:r w:rsidR="00CC26D1">
              <w:rPr>
                <w:rFonts w:ascii="Arial" w:eastAsia="Times New Roman" w:hAnsi="Arial" w:cs="Arial"/>
                <w:i/>
                <w:iCs/>
                <w:sz w:val="20"/>
                <w:szCs w:val="20"/>
                <w:lang w:eastAsia="es-CO"/>
              </w:rPr>
              <w:t>(se envían avances)</w:t>
            </w:r>
            <w:r>
              <w:rPr>
                <w:rFonts w:ascii="Arial" w:eastAsia="Times New Roman" w:hAnsi="Arial" w:cs="Arial"/>
                <w:i/>
                <w:iCs/>
                <w:sz w:val="20"/>
                <w:szCs w:val="20"/>
                <w:lang w:eastAsia="es-CO"/>
              </w:rPr>
              <w:t xml:space="preserve">; para su respectiva valoración por parte de función pública y el seguimiento lo </w:t>
            </w:r>
            <w:r w:rsidR="00CC26D1">
              <w:rPr>
                <w:rFonts w:ascii="Arial" w:eastAsia="Times New Roman" w:hAnsi="Arial" w:cs="Arial"/>
                <w:i/>
                <w:iCs/>
                <w:sz w:val="20"/>
                <w:szCs w:val="20"/>
                <w:lang w:eastAsia="es-CO"/>
              </w:rPr>
              <w:t>realiza control interno de gestión de la entidad territorial, quieres notifica</w:t>
            </w:r>
            <w:r>
              <w:rPr>
                <w:rFonts w:ascii="Arial" w:eastAsia="Times New Roman" w:hAnsi="Arial" w:cs="Arial"/>
                <w:i/>
                <w:iCs/>
                <w:sz w:val="20"/>
                <w:szCs w:val="20"/>
                <w:lang w:eastAsia="es-CO"/>
              </w:rPr>
              <w:t xml:space="preserve"> que si se cumplió o no se cumpli</w:t>
            </w:r>
            <w:r w:rsidR="00CC26D1">
              <w:rPr>
                <w:rFonts w:ascii="Arial" w:eastAsia="Times New Roman" w:hAnsi="Arial" w:cs="Arial"/>
                <w:i/>
                <w:iCs/>
                <w:sz w:val="20"/>
                <w:szCs w:val="20"/>
                <w:lang w:eastAsia="es-CO"/>
              </w:rPr>
              <w:t>ó</w:t>
            </w:r>
            <w:r w:rsidR="005E4BC6">
              <w:rPr>
                <w:rFonts w:ascii="Arial" w:eastAsia="Times New Roman" w:hAnsi="Arial" w:cs="Arial"/>
                <w:i/>
                <w:iCs/>
                <w:sz w:val="20"/>
                <w:szCs w:val="20"/>
                <w:lang w:eastAsia="es-CO"/>
              </w:rPr>
              <w:t xml:space="preserve">. </w:t>
            </w:r>
          </w:p>
        </w:tc>
      </w:tr>
      <w:tr w:rsidR="000F045C" w:rsidRPr="00386FC9" w14:paraId="20D71679" w14:textId="77777777" w:rsidTr="00156C64">
        <w:trPr>
          <w:trHeight w:val="136"/>
        </w:trPr>
        <w:tc>
          <w:tcPr>
            <w:tcW w:w="5000" w:type="pct"/>
            <w:gridSpan w:val="4"/>
            <w:shd w:val="clear" w:color="auto" w:fill="DEEAF6" w:themeFill="accent1" w:themeFillTint="33"/>
          </w:tcPr>
          <w:p w14:paraId="466B362F" w14:textId="77777777" w:rsidR="000F045C" w:rsidRPr="00C8064D" w:rsidRDefault="000F045C" w:rsidP="000F045C">
            <w:pPr>
              <w:spacing w:after="0" w:line="240" w:lineRule="auto"/>
              <w:jc w:val="center"/>
              <w:rPr>
                <w:rFonts w:ascii="Arial" w:eastAsia="Times New Roman" w:hAnsi="Arial" w:cs="Arial"/>
                <w:b/>
                <w:bCs/>
                <w:color w:val="0354BC"/>
                <w:sz w:val="21"/>
                <w:szCs w:val="21"/>
                <w:lang w:eastAsia="es-CO"/>
              </w:rPr>
            </w:pPr>
            <w:r w:rsidRPr="00C8064D">
              <w:rPr>
                <w:rFonts w:ascii="Arial" w:eastAsia="Times New Roman" w:hAnsi="Arial" w:cs="Arial"/>
                <w:b/>
                <w:bCs/>
                <w:color w:val="0354BC"/>
                <w:sz w:val="21"/>
                <w:szCs w:val="21"/>
                <w:lang w:eastAsia="es-CO"/>
              </w:rPr>
              <w:t>¿Cómo área/entidad autoriza que la información contenida en este formato pueda ser difundida con otras áreas y/o entidades?</w:t>
            </w:r>
          </w:p>
          <w:p w14:paraId="1A0A8683" w14:textId="46725DAF" w:rsidR="000F045C" w:rsidRPr="005C6C18" w:rsidRDefault="00D53B2A" w:rsidP="000F045C">
            <w:pPr>
              <w:spacing w:after="0" w:line="240" w:lineRule="auto"/>
              <w:jc w:val="center"/>
              <w:rPr>
                <w:rFonts w:ascii="Arial" w:eastAsia="Times New Roman" w:hAnsi="Arial" w:cs="Arial"/>
                <w:color w:val="0354BC"/>
                <w:sz w:val="21"/>
                <w:szCs w:val="21"/>
                <w:lang w:eastAsia="es-CO"/>
              </w:rPr>
            </w:pPr>
            <w:sdt>
              <w:sdtPr>
                <w:rPr>
                  <w:rFonts w:ascii="Arial" w:eastAsia="Times New Roman" w:hAnsi="Arial" w:cs="Arial"/>
                  <w:b/>
                  <w:bCs/>
                  <w:color w:val="0054BC"/>
                  <w:sz w:val="20"/>
                  <w:szCs w:val="20"/>
                  <w:lang w:eastAsia="es-CO"/>
                </w:rPr>
                <w:id w:val="-1797359593"/>
                <w14:checkbox>
                  <w14:checked w14:val="1"/>
                  <w14:checkedState w14:val="2612" w14:font="MS Gothic"/>
                  <w14:uncheckedState w14:val="2610" w14:font="MS Gothic"/>
                </w14:checkbox>
              </w:sdtPr>
              <w:sdtEndPr/>
              <w:sdtContent>
                <w:r w:rsidR="005A61C9">
                  <w:rPr>
                    <w:rFonts w:ascii="MS Gothic" w:eastAsia="MS Gothic" w:hAnsi="MS Gothic" w:cs="Arial" w:hint="eastAsia"/>
                    <w:b/>
                    <w:bCs/>
                    <w:color w:val="0054BC"/>
                    <w:sz w:val="20"/>
                    <w:szCs w:val="20"/>
                    <w:lang w:eastAsia="es-CO"/>
                  </w:rPr>
                  <w:t>☒</w:t>
                </w:r>
              </w:sdtContent>
            </w:sdt>
            <w:r w:rsidR="000F045C" w:rsidRPr="00C8064D">
              <w:rPr>
                <w:rFonts w:ascii="Arial" w:eastAsia="Times New Roman" w:hAnsi="Arial" w:cs="Arial"/>
                <w:b/>
                <w:bCs/>
                <w:color w:val="0054BC"/>
                <w:sz w:val="20"/>
                <w:szCs w:val="20"/>
                <w:lang w:eastAsia="es-CO"/>
              </w:rPr>
              <w:t xml:space="preserve">Sí  </w:t>
            </w:r>
            <w:sdt>
              <w:sdtPr>
                <w:rPr>
                  <w:rFonts w:ascii="Arial" w:eastAsia="Times New Roman" w:hAnsi="Arial" w:cs="Arial"/>
                  <w:b/>
                  <w:bCs/>
                  <w:color w:val="0054BC"/>
                  <w:sz w:val="20"/>
                  <w:szCs w:val="20"/>
                  <w:lang w:eastAsia="es-CO"/>
                </w:rPr>
                <w:id w:val="1766880517"/>
                <w14:checkbox>
                  <w14:checked w14:val="0"/>
                  <w14:checkedState w14:val="2612" w14:font="MS Gothic"/>
                  <w14:uncheckedState w14:val="2610" w14:font="MS Gothic"/>
                </w14:checkbox>
              </w:sdtPr>
              <w:sdtEndPr/>
              <w:sdtContent>
                <w:r w:rsidR="000F045C" w:rsidRPr="00C8064D">
                  <w:rPr>
                    <w:rFonts w:ascii="MS Gothic" w:eastAsia="MS Gothic" w:hAnsi="MS Gothic" w:cs="Arial" w:hint="eastAsia"/>
                    <w:b/>
                    <w:bCs/>
                    <w:color w:val="0054BC"/>
                    <w:sz w:val="20"/>
                    <w:szCs w:val="20"/>
                    <w:lang w:eastAsia="es-CO"/>
                  </w:rPr>
                  <w:t>☐</w:t>
                </w:r>
              </w:sdtContent>
            </w:sdt>
            <w:r w:rsidR="000F045C" w:rsidRPr="00C8064D">
              <w:rPr>
                <w:rFonts w:ascii="Arial" w:eastAsia="Times New Roman" w:hAnsi="Arial" w:cs="Arial"/>
                <w:b/>
                <w:bCs/>
                <w:color w:val="0054BC"/>
                <w:sz w:val="20"/>
                <w:szCs w:val="20"/>
                <w:lang w:eastAsia="es-CO"/>
              </w:rPr>
              <w:t>No</w:t>
            </w:r>
          </w:p>
        </w:tc>
      </w:tr>
      <w:tr w:rsidR="000F045C" w:rsidRPr="00386FC9" w14:paraId="2FCAD9FE" w14:textId="77777777" w:rsidTr="00156C64">
        <w:trPr>
          <w:trHeight w:val="256"/>
        </w:trPr>
        <w:tc>
          <w:tcPr>
            <w:tcW w:w="5000" w:type="pct"/>
            <w:gridSpan w:val="4"/>
            <w:shd w:val="clear" w:color="auto" w:fill="F2F2F2" w:themeFill="background1" w:themeFillShade="F2"/>
          </w:tcPr>
          <w:p w14:paraId="6DC1684A" w14:textId="08DD3C68" w:rsidR="000F045C" w:rsidRPr="00CA2B34" w:rsidRDefault="000F045C" w:rsidP="000F045C">
            <w:pPr>
              <w:spacing w:after="0" w:line="240" w:lineRule="auto"/>
              <w:jc w:val="center"/>
              <w:rPr>
                <w:rFonts w:ascii="Arial" w:eastAsia="Times New Roman" w:hAnsi="Arial" w:cs="Arial"/>
                <w:b/>
                <w:bCs/>
                <w:color w:val="0354BC"/>
                <w:sz w:val="21"/>
                <w:szCs w:val="21"/>
                <w:lang w:eastAsia="es-CO"/>
              </w:rPr>
            </w:pPr>
            <w:r w:rsidRPr="00CA2B34">
              <w:rPr>
                <w:rFonts w:ascii="Arial" w:eastAsia="Times New Roman" w:hAnsi="Arial" w:cs="Arial"/>
                <w:b/>
                <w:bCs/>
                <w:color w:val="0354BC"/>
                <w:sz w:val="21"/>
                <w:szCs w:val="21"/>
                <w:lang w:eastAsia="es-CO"/>
              </w:rPr>
              <w:t>Aceptación de condiciones y envío de inscripción de buena práctica</w:t>
            </w:r>
          </w:p>
        </w:tc>
      </w:tr>
      <w:tr w:rsidR="000F045C" w:rsidRPr="00386FC9" w14:paraId="388FE322" w14:textId="77777777" w:rsidTr="00156C64">
        <w:trPr>
          <w:trHeight w:val="1471"/>
        </w:trPr>
        <w:tc>
          <w:tcPr>
            <w:tcW w:w="5000" w:type="pct"/>
            <w:gridSpan w:val="4"/>
            <w:shd w:val="clear" w:color="auto" w:fill="auto"/>
          </w:tcPr>
          <w:p w14:paraId="04E499B8" w14:textId="77777777" w:rsidR="000F045C" w:rsidRDefault="000F045C" w:rsidP="000F045C">
            <w:pPr>
              <w:spacing w:after="0" w:line="240" w:lineRule="auto"/>
              <w:jc w:val="center"/>
              <w:rPr>
                <w:rFonts w:ascii="Arial" w:eastAsia="Times New Roman" w:hAnsi="Arial" w:cs="Arial"/>
                <w:color w:val="0354BC"/>
                <w:sz w:val="21"/>
                <w:szCs w:val="21"/>
                <w:lang w:eastAsia="es-CO"/>
              </w:rPr>
            </w:pPr>
          </w:p>
          <w:p w14:paraId="676418C3" w14:textId="03F815BA" w:rsidR="000F045C" w:rsidRPr="00CA2B34" w:rsidRDefault="000F045C" w:rsidP="000F045C">
            <w:pPr>
              <w:spacing w:after="0" w:line="240" w:lineRule="auto"/>
              <w:jc w:val="center"/>
              <w:rPr>
                <w:rFonts w:ascii="Arial" w:eastAsia="Times New Roman" w:hAnsi="Arial" w:cs="Arial"/>
                <w:color w:val="0354BC"/>
                <w:sz w:val="21"/>
                <w:szCs w:val="21"/>
                <w:lang w:eastAsia="es-CO"/>
              </w:rPr>
            </w:pPr>
            <w:r w:rsidRPr="00CA2B34">
              <w:rPr>
                <w:rFonts w:ascii="Arial" w:eastAsia="Times New Roman" w:hAnsi="Arial" w:cs="Arial"/>
                <w:color w:val="0354BC"/>
                <w:sz w:val="21"/>
                <w:szCs w:val="21"/>
                <w:lang w:eastAsia="es-CO"/>
              </w:rPr>
              <w:t>Al diligenciar el formulario y al hacer clic en [</w:t>
            </w:r>
            <w:r>
              <w:rPr>
                <w:rFonts w:ascii="Arial" w:eastAsia="Times New Roman" w:hAnsi="Arial" w:cs="Arial"/>
                <w:color w:val="0354BC"/>
                <w:sz w:val="21"/>
                <w:szCs w:val="21"/>
                <w:lang w:eastAsia="es-CO"/>
              </w:rPr>
              <w:t>A</w:t>
            </w:r>
            <w:r w:rsidRPr="00CA2B34">
              <w:rPr>
                <w:rFonts w:ascii="Arial" w:eastAsia="Times New Roman" w:hAnsi="Arial" w:cs="Arial"/>
                <w:color w:val="0354BC"/>
                <w:sz w:val="21"/>
                <w:szCs w:val="21"/>
                <w:lang w:eastAsia="es-CO"/>
              </w:rPr>
              <w:t xml:space="preserve">ceptar y enviar], el usuario manifiesta de manera expresa e inequívoca que es el legítimo </w:t>
            </w:r>
            <w:r>
              <w:rPr>
                <w:rFonts w:ascii="Arial" w:eastAsia="Times New Roman" w:hAnsi="Arial" w:cs="Arial"/>
                <w:color w:val="0354BC"/>
                <w:sz w:val="21"/>
                <w:szCs w:val="21"/>
                <w:lang w:eastAsia="es-CO"/>
              </w:rPr>
              <w:t>t</w:t>
            </w:r>
            <w:r w:rsidRPr="00CA2B34">
              <w:rPr>
                <w:rFonts w:ascii="Arial" w:eastAsia="Times New Roman" w:hAnsi="Arial" w:cs="Arial"/>
                <w:color w:val="0354BC"/>
                <w:sz w:val="21"/>
                <w:szCs w:val="21"/>
                <w:lang w:eastAsia="es-CO"/>
              </w:rPr>
              <w:t xml:space="preserve">itular de la información proporcionada y que la misma es veraz, completa, exacta, actualizada y verificable. Del mismo modo, el usuario declara de manera libre, expresa, inequívoca e informada, que autoriza a Función Pública para que, en los términos de la Ley 1581 de 2012, realice la recolección, almacenamiento, uso, circulación, supresión, y en general, </w:t>
            </w:r>
            <w:r>
              <w:rPr>
                <w:rFonts w:ascii="Arial" w:eastAsia="Times New Roman" w:hAnsi="Arial" w:cs="Arial"/>
                <w:color w:val="0354BC"/>
                <w:sz w:val="21"/>
                <w:szCs w:val="21"/>
                <w:lang w:eastAsia="es-CO"/>
              </w:rPr>
              <w:t>t</w:t>
            </w:r>
            <w:r w:rsidRPr="00CA2B34">
              <w:rPr>
                <w:rFonts w:ascii="Arial" w:eastAsia="Times New Roman" w:hAnsi="Arial" w:cs="Arial"/>
                <w:color w:val="0354BC"/>
                <w:sz w:val="21"/>
                <w:szCs w:val="21"/>
                <w:lang w:eastAsia="es-CO"/>
              </w:rPr>
              <w:t xml:space="preserve">ratamiento de sus datos personales, para que dicho </w:t>
            </w:r>
            <w:r>
              <w:rPr>
                <w:rFonts w:ascii="Arial" w:eastAsia="Times New Roman" w:hAnsi="Arial" w:cs="Arial"/>
                <w:color w:val="0354BC"/>
                <w:sz w:val="21"/>
                <w:szCs w:val="21"/>
                <w:lang w:eastAsia="es-CO"/>
              </w:rPr>
              <w:t>t</w:t>
            </w:r>
            <w:r w:rsidRPr="00CA2B34">
              <w:rPr>
                <w:rFonts w:ascii="Arial" w:eastAsia="Times New Roman" w:hAnsi="Arial" w:cs="Arial"/>
                <w:color w:val="0354BC"/>
                <w:sz w:val="21"/>
                <w:szCs w:val="21"/>
                <w:lang w:eastAsia="es-CO"/>
              </w:rPr>
              <w:t>ratamiento se realice con el propósito de lograr la difusión del proyecto destacado.</w:t>
            </w:r>
          </w:p>
          <w:p w14:paraId="5FE13CF2" w14:textId="77777777" w:rsidR="000F045C" w:rsidRPr="00CA2B34" w:rsidRDefault="000F045C" w:rsidP="000F045C">
            <w:pPr>
              <w:spacing w:after="0" w:line="240" w:lineRule="auto"/>
              <w:jc w:val="center"/>
              <w:rPr>
                <w:rFonts w:ascii="Arial" w:eastAsia="Times New Roman" w:hAnsi="Arial" w:cs="Arial"/>
                <w:color w:val="0354BC"/>
                <w:sz w:val="21"/>
                <w:szCs w:val="21"/>
                <w:lang w:eastAsia="es-CO"/>
              </w:rPr>
            </w:pPr>
          </w:p>
          <w:p w14:paraId="3789B274" w14:textId="6ECBCDC9" w:rsidR="000F045C" w:rsidRPr="005C6C18" w:rsidRDefault="000F045C" w:rsidP="00931D56">
            <w:pPr>
              <w:spacing w:after="0" w:line="240" w:lineRule="auto"/>
              <w:jc w:val="center"/>
              <w:rPr>
                <w:rFonts w:ascii="Arial" w:eastAsia="Times New Roman" w:hAnsi="Arial" w:cs="Arial"/>
                <w:color w:val="0354BC"/>
                <w:sz w:val="21"/>
                <w:szCs w:val="21"/>
                <w:lang w:eastAsia="es-CO"/>
              </w:rPr>
            </w:pPr>
            <w:r w:rsidRPr="00CA2B34">
              <w:rPr>
                <w:rFonts w:ascii="Arial" w:eastAsia="Times New Roman" w:hAnsi="Arial" w:cs="Arial"/>
                <w:color w:val="0354BC"/>
                <w:sz w:val="21"/>
                <w:szCs w:val="21"/>
                <w:lang w:eastAsia="es-CO"/>
              </w:rPr>
              <w:t>[Aceptar y enviar]</w:t>
            </w:r>
          </w:p>
        </w:tc>
      </w:tr>
    </w:tbl>
    <w:p w14:paraId="5FC7CB1B" w14:textId="1C5A551E" w:rsidR="00AF56AC" w:rsidRPr="00386FC9" w:rsidRDefault="00AF56AC" w:rsidP="00222CD3">
      <w:pPr>
        <w:jc w:val="center"/>
      </w:pPr>
      <w:bookmarkStart w:id="1" w:name="_GoBack"/>
      <w:bookmarkEnd w:id="1"/>
    </w:p>
    <w:sectPr w:rsidR="00AF56AC" w:rsidRPr="00386FC9" w:rsidSect="00C6004D">
      <w:headerReference w:type="even" r:id="rId9"/>
      <w:headerReference w:type="default" r:id="rId10"/>
      <w:footerReference w:type="default" r:id="rId11"/>
      <w:headerReference w:type="firs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E5492" w14:textId="77777777" w:rsidR="00D53B2A" w:rsidRDefault="00D53B2A" w:rsidP="008B6AD0">
      <w:pPr>
        <w:spacing w:after="0" w:line="240" w:lineRule="auto"/>
      </w:pPr>
      <w:r>
        <w:separator/>
      </w:r>
    </w:p>
  </w:endnote>
  <w:endnote w:type="continuationSeparator" w:id="0">
    <w:p w14:paraId="20236566" w14:textId="77777777" w:rsidR="00D53B2A" w:rsidRDefault="00D53B2A" w:rsidP="008B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D5A1" w14:textId="77777777" w:rsidR="00BB123C" w:rsidRDefault="00BB123C">
    <w:pPr>
      <w:pStyle w:val="Piedepgina"/>
      <w:jc w:val="right"/>
    </w:pPr>
  </w:p>
  <w:sdt>
    <w:sdtPr>
      <w:id w:val="1062683586"/>
      <w:docPartObj>
        <w:docPartGallery w:val="Page Numbers (Bottom of Page)"/>
        <w:docPartUnique/>
      </w:docPartObj>
    </w:sdtPr>
    <w:sdtEndPr>
      <w:rPr>
        <w:rFonts w:ascii="Arial" w:hAnsi="Arial" w:cs="Arial"/>
        <w:sz w:val="16"/>
      </w:rPr>
    </w:sdtEndPr>
    <w:sdtContent>
      <w:p w14:paraId="24016C0A" w14:textId="77777777" w:rsidR="00BB123C" w:rsidRDefault="00BB123C" w:rsidP="006B53CD">
        <w:pPr>
          <w:pStyle w:val="Piedepgina"/>
          <w:jc w:val="right"/>
        </w:pPr>
      </w:p>
      <w:p w14:paraId="659A7A7F" w14:textId="77777777" w:rsidR="00BB123C" w:rsidRPr="002F7BBC" w:rsidRDefault="00BB123C" w:rsidP="006B53CD">
        <w:pPr>
          <w:pStyle w:val="xmsonospacing"/>
          <w:shd w:val="clear" w:color="auto" w:fill="FFFFFF"/>
          <w:spacing w:after="0" w:afterAutospacing="0"/>
          <w:rPr>
            <w:rFonts w:ascii="Arial" w:hAnsi="Arial" w:cs="Arial"/>
            <w:color w:val="212121"/>
            <w:sz w:val="16"/>
            <w:szCs w:val="16"/>
          </w:rPr>
        </w:pPr>
        <w:proofErr w:type="spellStart"/>
        <w:r>
          <w:rPr>
            <w:rFonts w:ascii="Arial" w:hAnsi="Arial" w:cs="Arial"/>
            <w:color w:val="212121"/>
            <w:sz w:val="16"/>
            <w:szCs w:val="16"/>
          </w:rPr>
          <w:t>F.Versión</w:t>
        </w:r>
        <w:proofErr w:type="spellEnd"/>
        <w:r>
          <w:rPr>
            <w:rFonts w:ascii="Arial" w:hAnsi="Arial" w:cs="Arial"/>
            <w:color w:val="212121"/>
            <w:sz w:val="16"/>
            <w:szCs w:val="16"/>
          </w:rPr>
          <w:t xml:space="preserve"> 2</w:t>
        </w:r>
        <w:r>
          <w:rPr>
            <w:rFonts w:ascii="Arial" w:hAnsi="Arial" w:cs="Arial"/>
            <w:color w:val="212121"/>
            <w:sz w:val="16"/>
            <w:szCs w:val="16"/>
          </w:rPr>
          <w:tab/>
        </w:r>
        <w:r>
          <w:rPr>
            <w:rFonts w:ascii="Arial" w:hAnsi="Arial" w:cs="Arial"/>
            <w:color w:val="212121"/>
            <w:sz w:val="16"/>
            <w:szCs w:val="16"/>
          </w:rPr>
          <w:tab/>
          <w:t xml:space="preserve"> </w:t>
        </w:r>
        <w:r>
          <w:rPr>
            <w:rFonts w:ascii="Arial" w:hAnsi="Arial" w:cs="Arial"/>
            <w:color w:val="212121"/>
            <w:sz w:val="16"/>
            <w:szCs w:val="16"/>
          </w:rPr>
          <w:tab/>
          <w:t xml:space="preserve">                                Si</w:t>
        </w:r>
        <w:r w:rsidRPr="002F7BBC">
          <w:rPr>
            <w:rFonts w:ascii="Arial" w:hAnsi="Arial" w:cs="Arial"/>
            <w:color w:val="212121"/>
            <w:sz w:val="16"/>
            <w:szCs w:val="16"/>
          </w:rPr>
          <w:t xml:space="preserve"> este documento se encuentre impreso no se garantiza su vigencia.</w:t>
        </w:r>
      </w:p>
      <w:p w14:paraId="725A432F" w14:textId="1BDFE8E1" w:rsidR="00BB123C" w:rsidRPr="00444AB4" w:rsidRDefault="00BB123C" w:rsidP="006B53CD">
        <w:pPr>
          <w:pStyle w:val="Piedepgina"/>
          <w:ind w:left="10620" w:hanging="10620"/>
          <w:rPr>
            <w:rFonts w:ascii="Arial" w:hAnsi="Arial" w:cs="Arial"/>
            <w:sz w:val="16"/>
          </w:rPr>
        </w:pPr>
        <w:r w:rsidRPr="002F7BBC">
          <w:rPr>
            <w:rFonts w:ascii="Arial" w:hAnsi="Arial" w:cs="Arial"/>
            <w:color w:val="212121"/>
            <w:sz w:val="16"/>
            <w:szCs w:val="16"/>
          </w:rPr>
          <w:t>Fecha: 20</w:t>
        </w:r>
        <w:r>
          <w:rPr>
            <w:rFonts w:ascii="Arial" w:hAnsi="Arial" w:cs="Arial"/>
            <w:color w:val="212121"/>
            <w:sz w:val="16"/>
            <w:szCs w:val="16"/>
          </w:rPr>
          <w:t>20</w:t>
        </w:r>
        <w:r w:rsidRPr="002F7BBC">
          <w:rPr>
            <w:rFonts w:ascii="Arial" w:hAnsi="Arial" w:cs="Arial"/>
            <w:color w:val="212121"/>
            <w:sz w:val="16"/>
            <w:szCs w:val="16"/>
          </w:rPr>
          <w:t>-</w:t>
        </w:r>
        <w:r>
          <w:rPr>
            <w:rFonts w:ascii="Arial" w:hAnsi="Arial" w:cs="Arial"/>
            <w:color w:val="212121"/>
            <w:sz w:val="16"/>
            <w:szCs w:val="16"/>
          </w:rPr>
          <w:t>06</w:t>
        </w:r>
        <w:r w:rsidRPr="002F7BBC">
          <w:rPr>
            <w:rFonts w:ascii="Arial" w:hAnsi="Arial" w:cs="Arial"/>
            <w:color w:val="212121"/>
            <w:sz w:val="16"/>
            <w:szCs w:val="16"/>
          </w:rPr>
          <w:t>-</w:t>
        </w:r>
        <w:r>
          <w:rPr>
            <w:rFonts w:ascii="Arial" w:hAnsi="Arial" w:cs="Arial"/>
            <w:color w:val="212121"/>
            <w:sz w:val="16"/>
            <w:szCs w:val="16"/>
          </w:rPr>
          <w:t>30</w:t>
        </w:r>
        <w:r w:rsidRPr="002F7BBC">
          <w:rPr>
            <w:rFonts w:ascii="Arial" w:hAnsi="Arial" w:cs="Arial"/>
            <w:color w:val="212121"/>
            <w:sz w:val="16"/>
            <w:szCs w:val="16"/>
          </w:rPr>
          <w:t xml:space="preserve">          </w:t>
        </w:r>
        <w:r w:rsidRPr="002F7BBC">
          <w:rPr>
            <w:rFonts w:ascii="Arial" w:hAnsi="Arial" w:cs="Arial"/>
            <w:color w:val="212121"/>
            <w:sz w:val="16"/>
            <w:szCs w:val="16"/>
          </w:rPr>
          <w:tab/>
        </w:r>
        <w:r>
          <w:rPr>
            <w:rFonts w:ascii="Arial" w:hAnsi="Arial" w:cs="Arial"/>
            <w:color w:val="212121"/>
            <w:sz w:val="16"/>
            <w:szCs w:val="16"/>
          </w:rPr>
          <w:t xml:space="preserve">                                                       La</w:t>
        </w:r>
        <w:r w:rsidRPr="002F7BBC">
          <w:rPr>
            <w:rFonts w:ascii="Arial" w:hAnsi="Arial" w:cs="Arial"/>
            <w:color w:val="212121"/>
            <w:sz w:val="16"/>
            <w:szCs w:val="16"/>
          </w:rPr>
          <w:t xml:space="preserve"> versión vigente reposa en el Sistema Integrado de Gestión (intranet).     </w:t>
        </w:r>
        <w:r>
          <w:rPr>
            <w:rFonts w:ascii="Arial" w:hAnsi="Arial" w:cs="Arial"/>
            <w:color w:val="212121"/>
            <w:sz w:val="16"/>
            <w:szCs w:val="16"/>
          </w:rPr>
          <w:tab/>
        </w:r>
        <w:r>
          <w:rPr>
            <w:rFonts w:ascii="Arial" w:hAnsi="Arial" w:cs="Arial"/>
            <w:color w:val="212121"/>
            <w:sz w:val="16"/>
            <w:szCs w:val="16"/>
          </w:rPr>
          <w:tab/>
        </w:r>
        <w:r>
          <w:rPr>
            <w:rFonts w:ascii="Arial" w:hAnsi="Arial" w:cs="Arial"/>
            <w:color w:val="212121"/>
            <w:sz w:val="16"/>
            <w:szCs w:val="16"/>
          </w:rPr>
          <w:tab/>
        </w:r>
        <w:r>
          <w:rPr>
            <w:rFonts w:ascii="Arial" w:hAnsi="Arial" w:cs="Arial"/>
            <w:color w:val="212121"/>
            <w:sz w:val="16"/>
            <w:szCs w:val="16"/>
          </w:rPr>
          <w:tab/>
        </w:r>
        <w:r w:rsidRPr="002F7BBC">
          <w:rPr>
            <w:rFonts w:ascii="Arial" w:hAnsi="Arial" w:cs="Arial"/>
            <w:color w:val="212121"/>
            <w:sz w:val="16"/>
            <w:szCs w:val="16"/>
          </w:rPr>
          <w:t xml:space="preserve"> </w:t>
        </w:r>
        <w:r w:rsidRPr="00444AB4">
          <w:rPr>
            <w:rFonts w:ascii="Arial" w:hAnsi="Arial" w:cs="Arial"/>
            <w:sz w:val="16"/>
          </w:rPr>
          <w:fldChar w:fldCharType="begin"/>
        </w:r>
        <w:r w:rsidRPr="00444AB4">
          <w:rPr>
            <w:rFonts w:ascii="Arial" w:hAnsi="Arial" w:cs="Arial"/>
            <w:sz w:val="16"/>
          </w:rPr>
          <w:instrText>PAGE   \* MERGEFORMAT</w:instrText>
        </w:r>
        <w:r w:rsidRPr="00444AB4">
          <w:rPr>
            <w:rFonts w:ascii="Arial" w:hAnsi="Arial" w:cs="Arial"/>
            <w:sz w:val="16"/>
          </w:rPr>
          <w:fldChar w:fldCharType="separate"/>
        </w:r>
        <w:r w:rsidR="007F3C3D">
          <w:rPr>
            <w:rFonts w:ascii="Arial" w:hAnsi="Arial" w:cs="Arial"/>
            <w:noProof/>
            <w:sz w:val="16"/>
          </w:rPr>
          <w:t>5</w:t>
        </w:r>
        <w:r w:rsidRPr="00444AB4">
          <w:rPr>
            <w:rFonts w:ascii="Arial" w:hAnsi="Arial" w:cs="Arial"/>
            <w:sz w:val="16"/>
          </w:rPr>
          <w:fldChar w:fldCharType="end"/>
        </w:r>
      </w:p>
    </w:sdtContent>
  </w:sdt>
  <w:p w14:paraId="0BD0553E" w14:textId="77777777" w:rsidR="00BB123C" w:rsidRPr="006B53CD" w:rsidRDefault="00BB123C" w:rsidP="006B53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7BA19" w14:textId="77777777" w:rsidR="00D53B2A" w:rsidRDefault="00D53B2A" w:rsidP="008B6AD0">
      <w:pPr>
        <w:spacing w:after="0" w:line="240" w:lineRule="auto"/>
      </w:pPr>
      <w:r>
        <w:separator/>
      </w:r>
    </w:p>
  </w:footnote>
  <w:footnote w:type="continuationSeparator" w:id="0">
    <w:p w14:paraId="1C063135" w14:textId="77777777" w:rsidR="00D53B2A" w:rsidRDefault="00D53B2A" w:rsidP="008B6AD0">
      <w:pPr>
        <w:spacing w:after="0" w:line="240" w:lineRule="auto"/>
      </w:pPr>
      <w:r>
        <w:continuationSeparator/>
      </w:r>
    </w:p>
  </w:footnote>
  <w:footnote w:id="1">
    <w:p w14:paraId="4964295F" w14:textId="77777777" w:rsidR="00BB123C" w:rsidRDefault="00BB123C" w:rsidP="00173AED">
      <w:pPr>
        <w:pStyle w:val="Textonotapie"/>
      </w:pPr>
      <w:r>
        <w:rPr>
          <w:rStyle w:val="Refdenotaalpie"/>
        </w:rPr>
        <w:footnoteRef/>
      </w:r>
      <w:r>
        <w:t xml:space="preserve"> Para orientar el diligenciamiento con respecto a qué es una buena práctica de gestión pública, tipo de buenas prácticas y demás información relacionada debe consultar la Guía</w:t>
      </w:r>
      <w:r w:rsidRPr="007E268E">
        <w:t xml:space="preserve"> metodológica para la clasificación y documentación de buenas prácticas de gestión pública.</w:t>
      </w:r>
    </w:p>
  </w:footnote>
  <w:footnote w:id="2">
    <w:p w14:paraId="6C300840" w14:textId="77777777" w:rsidR="00BB123C" w:rsidRDefault="00BB123C">
      <w:pPr>
        <w:pStyle w:val="Textonotapie"/>
      </w:pPr>
      <w:r>
        <w:rPr>
          <w:rStyle w:val="Refdenotaalpie"/>
        </w:rPr>
        <w:footnoteRef/>
      </w:r>
      <w:r>
        <w:t xml:space="preserve"> </w:t>
      </w:r>
      <w:r w:rsidRPr="006A2529">
        <w:t>Un primer nivel, aquellas que reflejan aprendizajes y ejemplifican acciones desarrolladas por las entidades u organismos de la gestión pública. Un segundo nivel, aquellas que resuelven necesidades o problemas puntuales de la gestión pública demostrando que funcionan bien y cuentan con buenos resultados.</w:t>
      </w:r>
    </w:p>
  </w:footnote>
  <w:footnote w:id="3">
    <w:p w14:paraId="147FA1C9" w14:textId="37DA89A2" w:rsidR="00BB123C" w:rsidRDefault="00BB123C">
      <w:pPr>
        <w:pStyle w:val="Textonotapie"/>
      </w:pPr>
      <w:r>
        <w:rPr>
          <w:rStyle w:val="Refdenotaalpie"/>
        </w:rPr>
        <w:footnoteRef/>
      </w:r>
      <w:r>
        <w:t xml:space="preserve"> Para orientar el diligenciamiento con respecto a qué es una buena práctica de gestión pública, tipo de buenas prácticas y demás información relacionada debe consultar la Guía</w:t>
      </w:r>
      <w:r w:rsidRPr="007E268E">
        <w:t xml:space="preserve"> metodológica para la clasificación y documentación de buenas prácticas de gestión pública.</w:t>
      </w:r>
    </w:p>
  </w:footnote>
  <w:footnote w:id="4">
    <w:p w14:paraId="5CD4C7A0" w14:textId="473A8114" w:rsidR="00BB123C" w:rsidRDefault="00BB123C">
      <w:pPr>
        <w:pStyle w:val="Textonotapie"/>
      </w:pPr>
      <w:r>
        <w:rPr>
          <w:rStyle w:val="Refdenotaalpie"/>
        </w:rPr>
        <w:footnoteRef/>
      </w:r>
      <w:r>
        <w:t xml:space="preserve"> Para orientar el diligenciamiento con respecto a qué es una buena práctica de gestión pública, tipo de buenas prácticas y demás información relacionada debe consultar la Guía</w:t>
      </w:r>
      <w:r w:rsidRPr="007E268E">
        <w:t xml:space="preserve"> metodológica para la clasificación y documentación de buenas prácticas de gestión pública.</w:t>
      </w:r>
    </w:p>
  </w:footnote>
  <w:footnote w:id="5">
    <w:p w14:paraId="4C266767" w14:textId="77777777" w:rsidR="00BB123C" w:rsidRDefault="00BB123C" w:rsidP="00173AED">
      <w:pPr>
        <w:pStyle w:val="Textonotapie"/>
      </w:pPr>
      <w:r>
        <w:rPr>
          <w:rStyle w:val="Refdenotaalpie"/>
        </w:rPr>
        <w:footnoteRef/>
      </w:r>
      <w:r>
        <w:t xml:space="preserve"> Los alcances de cada criterio se encuentran en la Guía</w:t>
      </w:r>
      <w:r w:rsidRPr="007E268E">
        <w:t xml:space="preserve"> metodológica para la clasificación y documentación de buenas prácticas de gestión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4C641" w14:textId="77777777" w:rsidR="00BB123C" w:rsidRDefault="00D53B2A">
    <w:pPr>
      <w:pStyle w:val="Encabezado"/>
    </w:pPr>
    <w:r>
      <w:rPr>
        <w:noProof/>
      </w:rPr>
      <w:pict w14:anchorId="79D47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141063" o:spid="_x0000_s2051" type="#_x0000_t136" alt="" style="position:absolute;margin-left:0;margin-top:0;width:513pt;height:10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UN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62FCE" w14:textId="77777777" w:rsidR="00BB123C" w:rsidRDefault="00BB123C">
    <w:pPr>
      <w:pStyle w:val="Encabezado"/>
    </w:pPr>
    <w:r>
      <w:rPr>
        <w:noProof/>
        <w:lang w:eastAsia="es-CO"/>
      </w:rPr>
      <w:drawing>
        <wp:anchor distT="0" distB="0" distL="114300" distR="114300" simplePos="0" relativeHeight="251664384" behindDoc="0" locked="0" layoutInCell="1" allowOverlap="1" wp14:anchorId="6634F935" wp14:editId="19495DC4">
          <wp:simplePos x="0" y="0"/>
          <wp:positionH relativeFrom="margin">
            <wp:align>left</wp:align>
          </wp:positionH>
          <wp:positionV relativeFrom="paragraph">
            <wp:posOffset>-158897</wp:posOffset>
          </wp:positionV>
          <wp:extent cx="2769795" cy="540000"/>
          <wp:effectExtent l="0" t="0" r="0" b="0"/>
          <wp:wrapThrough wrapText="bothSides">
            <wp:wrapPolygon edited="0">
              <wp:start x="0" y="0"/>
              <wp:lineTo x="0" y="20584"/>
              <wp:lineTo x="21397" y="20584"/>
              <wp:lineTo x="2139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png"/>
                  <pic:cNvPicPr/>
                </pic:nvPicPr>
                <pic:blipFill>
                  <a:blip r:embed="rId1">
                    <a:extLst>
                      <a:ext uri="{28A0092B-C50C-407E-A947-70E740481C1C}">
                        <a14:useLocalDpi xmlns:a14="http://schemas.microsoft.com/office/drawing/2010/main" val="0"/>
                      </a:ext>
                    </a:extLst>
                  </a:blip>
                  <a:stretch>
                    <a:fillRect/>
                  </a:stretch>
                </pic:blipFill>
                <pic:spPr>
                  <a:xfrm>
                    <a:off x="0" y="0"/>
                    <a:ext cx="2769795" cy="540000"/>
                  </a:xfrm>
                  <a:prstGeom prst="rect">
                    <a:avLst/>
                  </a:prstGeom>
                </pic:spPr>
              </pic:pic>
            </a:graphicData>
          </a:graphic>
          <wp14:sizeRelH relativeFrom="page">
            <wp14:pctWidth>0</wp14:pctWidth>
          </wp14:sizeRelH>
          <wp14:sizeRelV relativeFrom="page">
            <wp14:pctHeight>0</wp14:pctHeight>
          </wp14:sizeRelV>
        </wp:anchor>
      </w:drawing>
    </w:r>
    <w:r w:rsidR="00D53B2A">
      <w:rPr>
        <w:noProof/>
      </w:rPr>
      <w:pict w14:anchorId="2E9EF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141064" o:spid="_x0000_s2050" type="#_x0000_t136" alt="" style="position:absolute;margin-left:0;margin-top:0;width:513pt;height:10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UN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0884" w14:textId="77777777" w:rsidR="00BB123C" w:rsidRDefault="00D53B2A">
    <w:pPr>
      <w:pStyle w:val="Encabezado"/>
    </w:pPr>
    <w:r>
      <w:rPr>
        <w:noProof/>
      </w:rPr>
      <w:pict w14:anchorId="237D6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141062" o:spid="_x0000_s2049" type="#_x0000_t136" alt="" style="position:absolute;margin-left:0;margin-top:0;width:513pt;height:10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FUNCIÓN 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A71A5"/>
    <w:multiLevelType w:val="hybridMultilevel"/>
    <w:tmpl w:val="278C991E"/>
    <w:lvl w:ilvl="0" w:tplc="1552737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6A521436"/>
    <w:multiLevelType w:val="hybridMultilevel"/>
    <w:tmpl w:val="98B49690"/>
    <w:lvl w:ilvl="0" w:tplc="91BA0808">
      <w:start w:val="81"/>
      <w:numFmt w:val="decimal"/>
      <w:lvlText w:val="%1)"/>
      <w:lvlJc w:val="left"/>
      <w:pPr>
        <w:ind w:left="422" w:hanging="360"/>
      </w:pPr>
      <w:rPr>
        <w:rFonts w:hint="default"/>
      </w:rPr>
    </w:lvl>
    <w:lvl w:ilvl="1" w:tplc="240A0019" w:tentative="1">
      <w:start w:val="1"/>
      <w:numFmt w:val="lowerLetter"/>
      <w:lvlText w:val="%2."/>
      <w:lvlJc w:val="left"/>
      <w:pPr>
        <w:ind w:left="1142" w:hanging="360"/>
      </w:pPr>
    </w:lvl>
    <w:lvl w:ilvl="2" w:tplc="240A001B" w:tentative="1">
      <w:start w:val="1"/>
      <w:numFmt w:val="lowerRoman"/>
      <w:lvlText w:val="%3."/>
      <w:lvlJc w:val="right"/>
      <w:pPr>
        <w:ind w:left="1862" w:hanging="180"/>
      </w:pPr>
    </w:lvl>
    <w:lvl w:ilvl="3" w:tplc="240A000F" w:tentative="1">
      <w:start w:val="1"/>
      <w:numFmt w:val="decimal"/>
      <w:lvlText w:val="%4."/>
      <w:lvlJc w:val="left"/>
      <w:pPr>
        <w:ind w:left="2582" w:hanging="360"/>
      </w:pPr>
    </w:lvl>
    <w:lvl w:ilvl="4" w:tplc="240A0019" w:tentative="1">
      <w:start w:val="1"/>
      <w:numFmt w:val="lowerLetter"/>
      <w:lvlText w:val="%5."/>
      <w:lvlJc w:val="left"/>
      <w:pPr>
        <w:ind w:left="3302" w:hanging="360"/>
      </w:pPr>
    </w:lvl>
    <w:lvl w:ilvl="5" w:tplc="240A001B" w:tentative="1">
      <w:start w:val="1"/>
      <w:numFmt w:val="lowerRoman"/>
      <w:lvlText w:val="%6."/>
      <w:lvlJc w:val="right"/>
      <w:pPr>
        <w:ind w:left="4022" w:hanging="180"/>
      </w:pPr>
    </w:lvl>
    <w:lvl w:ilvl="6" w:tplc="240A000F" w:tentative="1">
      <w:start w:val="1"/>
      <w:numFmt w:val="decimal"/>
      <w:lvlText w:val="%7."/>
      <w:lvlJc w:val="left"/>
      <w:pPr>
        <w:ind w:left="4742" w:hanging="360"/>
      </w:pPr>
    </w:lvl>
    <w:lvl w:ilvl="7" w:tplc="240A0019" w:tentative="1">
      <w:start w:val="1"/>
      <w:numFmt w:val="lowerLetter"/>
      <w:lvlText w:val="%8."/>
      <w:lvlJc w:val="left"/>
      <w:pPr>
        <w:ind w:left="5462" w:hanging="360"/>
      </w:pPr>
    </w:lvl>
    <w:lvl w:ilvl="8" w:tplc="240A001B" w:tentative="1">
      <w:start w:val="1"/>
      <w:numFmt w:val="lowerRoman"/>
      <w:lvlText w:val="%9."/>
      <w:lvlJc w:val="right"/>
      <w:pPr>
        <w:ind w:left="6182" w:hanging="180"/>
      </w:pPr>
    </w:lvl>
  </w:abstractNum>
  <w:abstractNum w:abstractNumId="2">
    <w:nsid w:val="6AF64032"/>
    <w:multiLevelType w:val="hybridMultilevel"/>
    <w:tmpl w:val="A2147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E632E16"/>
    <w:multiLevelType w:val="hybridMultilevel"/>
    <w:tmpl w:val="3216D3F2"/>
    <w:lvl w:ilvl="0" w:tplc="E544080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81"/>
    <w:rsid w:val="00001D8E"/>
    <w:rsid w:val="000171CF"/>
    <w:rsid w:val="000203F8"/>
    <w:rsid w:val="00042944"/>
    <w:rsid w:val="00055977"/>
    <w:rsid w:val="000572AA"/>
    <w:rsid w:val="00062E58"/>
    <w:rsid w:val="0007023C"/>
    <w:rsid w:val="00080E31"/>
    <w:rsid w:val="00083DBE"/>
    <w:rsid w:val="00084CA6"/>
    <w:rsid w:val="00087059"/>
    <w:rsid w:val="00087BE0"/>
    <w:rsid w:val="00092F55"/>
    <w:rsid w:val="00097E69"/>
    <w:rsid w:val="000A1969"/>
    <w:rsid w:val="000A7894"/>
    <w:rsid w:val="000B7F37"/>
    <w:rsid w:val="000C4F57"/>
    <w:rsid w:val="000C577A"/>
    <w:rsid w:val="000C74AE"/>
    <w:rsid w:val="000D562C"/>
    <w:rsid w:val="000F045C"/>
    <w:rsid w:val="000F57D6"/>
    <w:rsid w:val="0010016F"/>
    <w:rsid w:val="001019A0"/>
    <w:rsid w:val="00101D22"/>
    <w:rsid w:val="001027CD"/>
    <w:rsid w:val="001046B4"/>
    <w:rsid w:val="0010507F"/>
    <w:rsid w:val="00110316"/>
    <w:rsid w:val="00116471"/>
    <w:rsid w:val="00122829"/>
    <w:rsid w:val="0012519F"/>
    <w:rsid w:val="00125A7D"/>
    <w:rsid w:val="001428F4"/>
    <w:rsid w:val="00143DC7"/>
    <w:rsid w:val="0015084E"/>
    <w:rsid w:val="001528ED"/>
    <w:rsid w:val="00154361"/>
    <w:rsid w:val="00156C64"/>
    <w:rsid w:val="00157119"/>
    <w:rsid w:val="001577E1"/>
    <w:rsid w:val="00173AED"/>
    <w:rsid w:val="00187ABF"/>
    <w:rsid w:val="0019031B"/>
    <w:rsid w:val="0019365F"/>
    <w:rsid w:val="00193D4F"/>
    <w:rsid w:val="001A4712"/>
    <w:rsid w:val="001A6ED4"/>
    <w:rsid w:val="001B0C76"/>
    <w:rsid w:val="001B1D13"/>
    <w:rsid w:val="001B6DB4"/>
    <w:rsid w:val="001D5D97"/>
    <w:rsid w:val="001E49A1"/>
    <w:rsid w:val="001E7220"/>
    <w:rsid w:val="001F7077"/>
    <w:rsid w:val="00201564"/>
    <w:rsid w:val="00205A33"/>
    <w:rsid w:val="00205A7A"/>
    <w:rsid w:val="002071BF"/>
    <w:rsid w:val="00213E96"/>
    <w:rsid w:val="002165FA"/>
    <w:rsid w:val="00222CD3"/>
    <w:rsid w:val="002262A7"/>
    <w:rsid w:val="00230E07"/>
    <w:rsid w:val="00242FAB"/>
    <w:rsid w:val="002707AD"/>
    <w:rsid w:val="00280327"/>
    <w:rsid w:val="0028356C"/>
    <w:rsid w:val="002909AE"/>
    <w:rsid w:val="002909D2"/>
    <w:rsid w:val="002A2187"/>
    <w:rsid w:val="002A4810"/>
    <w:rsid w:val="002A6F61"/>
    <w:rsid w:val="002C3B11"/>
    <w:rsid w:val="002C72D4"/>
    <w:rsid w:val="002D0724"/>
    <w:rsid w:val="002D2A12"/>
    <w:rsid w:val="002D4CBB"/>
    <w:rsid w:val="002E0502"/>
    <w:rsid w:val="002E424F"/>
    <w:rsid w:val="002F4178"/>
    <w:rsid w:val="00303E39"/>
    <w:rsid w:val="00322163"/>
    <w:rsid w:val="0033376C"/>
    <w:rsid w:val="0033494C"/>
    <w:rsid w:val="00336699"/>
    <w:rsid w:val="0034596F"/>
    <w:rsid w:val="0036578A"/>
    <w:rsid w:val="00367B0E"/>
    <w:rsid w:val="00370BF5"/>
    <w:rsid w:val="00384B3B"/>
    <w:rsid w:val="00385645"/>
    <w:rsid w:val="00386FC9"/>
    <w:rsid w:val="00392543"/>
    <w:rsid w:val="003A3032"/>
    <w:rsid w:val="003A5010"/>
    <w:rsid w:val="003C4046"/>
    <w:rsid w:val="003C4A8B"/>
    <w:rsid w:val="003C6358"/>
    <w:rsid w:val="003D552F"/>
    <w:rsid w:val="003D63E2"/>
    <w:rsid w:val="003E2261"/>
    <w:rsid w:val="003E42D0"/>
    <w:rsid w:val="003F4407"/>
    <w:rsid w:val="0040666D"/>
    <w:rsid w:val="00407928"/>
    <w:rsid w:val="00417AE1"/>
    <w:rsid w:val="00417DED"/>
    <w:rsid w:val="004211E8"/>
    <w:rsid w:val="00422CA9"/>
    <w:rsid w:val="00426AAC"/>
    <w:rsid w:val="00432A46"/>
    <w:rsid w:val="004420AD"/>
    <w:rsid w:val="00451147"/>
    <w:rsid w:val="00453439"/>
    <w:rsid w:val="004672B3"/>
    <w:rsid w:val="004723F4"/>
    <w:rsid w:val="00473EF4"/>
    <w:rsid w:val="00475787"/>
    <w:rsid w:val="00482028"/>
    <w:rsid w:val="00482C0E"/>
    <w:rsid w:val="00483C9A"/>
    <w:rsid w:val="00492011"/>
    <w:rsid w:val="004A036B"/>
    <w:rsid w:val="004B369D"/>
    <w:rsid w:val="004E55B3"/>
    <w:rsid w:val="004E59DF"/>
    <w:rsid w:val="004F6B12"/>
    <w:rsid w:val="00503D98"/>
    <w:rsid w:val="00513FD8"/>
    <w:rsid w:val="00515D51"/>
    <w:rsid w:val="0052230C"/>
    <w:rsid w:val="0052274D"/>
    <w:rsid w:val="00523939"/>
    <w:rsid w:val="00527F89"/>
    <w:rsid w:val="00531DE8"/>
    <w:rsid w:val="00544A97"/>
    <w:rsid w:val="00552913"/>
    <w:rsid w:val="00564572"/>
    <w:rsid w:val="00584991"/>
    <w:rsid w:val="00584A68"/>
    <w:rsid w:val="00585AF9"/>
    <w:rsid w:val="005937AB"/>
    <w:rsid w:val="005A0195"/>
    <w:rsid w:val="005A0BD0"/>
    <w:rsid w:val="005A118C"/>
    <w:rsid w:val="005A19B9"/>
    <w:rsid w:val="005A2BE6"/>
    <w:rsid w:val="005A601D"/>
    <w:rsid w:val="005A61C9"/>
    <w:rsid w:val="005A735D"/>
    <w:rsid w:val="005B6856"/>
    <w:rsid w:val="005C6C18"/>
    <w:rsid w:val="005D3D85"/>
    <w:rsid w:val="005D5577"/>
    <w:rsid w:val="005E4BC6"/>
    <w:rsid w:val="005E558C"/>
    <w:rsid w:val="00602070"/>
    <w:rsid w:val="0060453F"/>
    <w:rsid w:val="006045E5"/>
    <w:rsid w:val="0061404F"/>
    <w:rsid w:val="00622F30"/>
    <w:rsid w:val="00626F24"/>
    <w:rsid w:val="00643441"/>
    <w:rsid w:val="00643728"/>
    <w:rsid w:val="00643CAE"/>
    <w:rsid w:val="00651AFB"/>
    <w:rsid w:val="00652C56"/>
    <w:rsid w:val="0066336D"/>
    <w:rsid w:val="0066425B"/>
    <w:rsid w:val="00665B52"/>
    <w:rsid w:val="006672B0"/>
    <w:rsid w:val="00674B01"/>
    <w:rsid w:val="0069503F"/>
    <w:rsid w:val="00695A13"/>
    <w:rsid w:val="006A16CA"/>
    <w:rsid w:val="006A1A69"/>
    <w:rsid w:val="006A2529"/>
    <w:rsid w:val="006A779C"/>
    <w:rsid w:val="006B53CD"/>
    <w:rsid w:val="006B7848"/>
    <w:rsid w:val="006C0168"/>
    <w:rsid w:val="006C68A4"/>
    <w:rsid w:val="006D1DC7"/>
    <w:rsid w:val="006D6A8D"/>
    <w:rsid w:val="006F48C7"/>
    <w:rsid w:val="006F78D4"/>
    <w:rsid w:val="00702700"/>
    <w:rsid w:val="00704C5B"/>
    <w:rsid w:val="00705501"/>
    <w:rsid w:val="00720750"/>
    <w:rsid w:val="007250C9"/>
    <w:rsid w:val="007276F0"/>
    <w:rsid w:val="00727BEF"/>
    <w:rsid w:val="00742726"/>
    <w:rsid w:val="00750477"/>
    <w:rsid w:val="00770A55"/>
    <w:rsid w:val="00772D4B"/>
    <w:rsid w:val="0078042A"/>
    <w:rsid w:val="00783E6D"/>
    <w:rsid w:val="007856FA"/>
    <w:rsid w:val="007970D8"/>
    <w:rsid w:val="007971D0"/>
    <w:rsid w:val="007B0805"/>
    <w:rsid w:val="007B3027"/>
    <w:rsid w:val="007B5568"/>
    <w:rsid w:val="007B5AA7"/>
    <w:rsid w:val="007C402E"/>
    <w:rsid w:val="007C67BA"/>
    <w:rsid w:val="007E0169"/>
    <w:rsid w:val="007E1772"/>
    <w:rsid w:val="007E268E"/>
    <w:rsid w:val="007E3E5F"/>
    <w:rsid w:val="007E4587"/>
    <w:rsid w:val="007F23C7"/>
    <w:rsid w:val="007F2BC7"/>
    <w:rsid w:val="007F3C3D"/>
    <w:rsid w:val="00800844"/>
    <w:rsid w:val="0080458A"/>
    <w:rsid w:val="00810ACB"/>
    <w:rsid w:val="00814EB4"/>
    <w:rsid w:val="0083059D"/>
    <w:rsid w:val="00834560"/>
    <w:rsid w:val="00836C4D"/>
    <w:rsid w:val="0083733E"/>
    <w:rsid w:val="00843F7F"/>
    <w:rsid w:val="008621C6"/>
    <w:rsid w:val="00863305"/>
    <w:rsid w:val="008637D4"/>
    <w:rsid w:val="00874982"/>
    <w:rsid w:val="00875873"/>
    <w:rsid w:val="00883AC2"/>
    <w:rsid w:val="00887465"/>
    <w:rsid w:val="0089027C"/>
    <w:rsid w:val="008A695B"/>
    <w:rsid w:val="008B6AD0"/>
    <w:rsid w:val="008B7DA4"/>
    <w:rsid w:val="008C04B6"/>
    <w:rsid w:val="008C5900"/>
    <w:rsid w:val="008D41C9"/>
    <w:rsid w:val="008E1B70"/>
    <w:rsid w:val="008E2FCC"/>
    <w:rsid w:val="008E783B"/>
    <w:rsid w:val="008F0F2B"/>
    <w:rsid w:val="008F25D7"/>
    <w:rsid w:val="008F3D87"/>
    <w:rsid w:val="0090046D"/>
    <w:rsid w:val="00903EBF"/>
    <w:rsid w:val="00913B6B"/>
    <w:rsid w:val="0091746B"/>
    <w:rsid w:val="009251A5"/>
    <w:rsid w:val="0092652E"/>
    <w:rsid w:val="00931D56"/>
    <w:rsid w:val="00933597"/>
    <w:rsid w:val="009354CF"/>
    <w:rsid w:val="0094494A"/>
    <w:rsid w:val="0094502B"/>
    <w:rsid w:val="009473D6"/>
    <w:rsid w:val="00953FED"/>
    <w:rsid w:val="00955E8C"/>
    <w:rsid w:val="009571BA"/>
    <w:rsid w:val="00974C0D"/>
    <w:rsid w:val="009761F9"/>
    <w:rsid w:val="009812A3"/>
    <w:rsid w:val="009850E2"/>
    <w:rsid w:val="00985E54"/>
    <w:rsid w:val="00992091"/>
    <w:rsid w:val="00993DB4"/>
    <w:rsid w:val="009A33E2"/>
    <w:rsid w:val="009A6DCD"/>
    <w:rsid w:val="009B49E3"/>
    <w:rsid w:val="009B558C"/>
    <w:rsid w:val="009C6EF5"/>
    <w:rsid w:val="009F3A7C"/>
    <w:rsid w:val="00A16D57"/>
    <w:rsid w:val="00A1703F"/>
    <w:rsid w:val="00A17A8A"/>
    <w:rsid w:val="00A17DB3"/>
    <w:rsid w:val="00A21081"/>
    <w:rsid w:val="00A23CB5"/>
    <w:rsid w:val="00A320E0"/>
    <w:rsid w:val="00A43318"/>
    <w:rsid w:val="00A50B66"/>
    <w:rsid w:val="00A60A02"/>
    <w:rsid w:val="00A64953"/>
    <w:rsid w:val="00A649D5"/>
    <w:rsid w:val="00A702E3"/>
    <w:rsid w:val="00A75864"/>
    <w:rsid w:val="00A76FC7"/>
    <w:rsid w:val="00A8735D"/>
    <w:rsid w:val="00A9095F"/>
    <w:rsid w:val="00AA00E9"/>
    <w:rsid w:val="00AA0D77"/>
    <w:rsid w:val="00AB0D33"/>
    <w:rsid w:val="00AB674E"/>
    <w:rsid w:val="00AC3843"/>
    <w:rsid w:val="00AD180F"/>
    <w:rsid w:val="00AD20C6"/>
    <w:rsid w:val="00AD6940"/>
    <w:rsid w:val="00AE2BB8"/>
    <w:rsid w:val="00AE4061"/>
    <w:rsid w:val="00AE51EE"/>
    <w:rsid w:val="00AF4A81"/>
    <w:rsid w:val="00AF5383"/>
    <w:rsid w:val="00AF56AC"/>
    <w:rsid w:val="00B03977"/>
    <w:rsid w:val="00B052B8"/>
    <w:rsid w:val="00B10778"/>
    <w:rsid w:val="00B12F50"/>
    <w:rsid w:val="00B26FB3"/>
    <w:rsid w:val="00B3001B"/>
    <w:rsid w:val="00B33C77"/>
    <w:rsid w:val="00B42131"/>
    <w:rsid w:val="00B47CF4"/>
    <w:rsid w:val="00B601BA"/>
    <w:rsid w:val="00B6201D"/>
    <w:rsid w:val="00B73BE9"/>
    <w:rsid w:val="00B75BC6"/>
    <w:rsid w:val="00B76235"/>
    <w:rsid w:val="00B80B12"/>
    <w:rsid w:val="00B840B4"/>
    <w:rsid w:val="00B92FDE"/>
    <w:rsid w:val="00B95477"/>
    <w:rsid w:val="00B976FC"/>
    <w:rsid w:val="00BA287A"/>
    <w:rsid w:val="00BA51F6"/>
    <w:rsid w:val="00BB123C"/>
    <w:rsid w:val="00BB4692"/>
    <w:rsid w:val="00BB4A0B"/>
    <w:rsid w:val="00BB670D"/>
    <w:rsid w:val="00BC2154"/>
    <w:rsid w:val="00BC7C18"/>
    <w:rsid w:val="00BD397B"/>
    <w:rsid w:val="00BE0676"/>
    <w:rsid w:val="00BE3BF3"/>
    <w:rsid w:val="00BF5965"/>
    <w:rsid w:val="00C00BB9"/>
    <w:rsid w:val="00C03A46"/>
    <w:rsid w:val="00C11244"/>
    <w:rsid w:val="00C20C6C"/>
    <w:rsid w:val="00C26202"/>
    <w:rsid w:val="00C3695A"/>
    <w:rsid w:val="00C42567"/>
    <w:rsid w:val="00C54FD9"/>
    <w:rsid w:val="00C55E13"/>
    <w:rsid w:val="00C6004D"/>
    <w:rsid w:val="00C60A24"/>
    <w:rsid w:val="00C7258F"/>
    <w:rsid w:val="00C8064D"/>
    <w:rsid w:val="00C80A2D"/>
    <w:rsid w:val="00C90B36"/>
    <w:rsid w:val="00C96D84"/>
    <w:rsid w:val="00C96E4A"/>
    <w:rsid w:val="00CA2B34"/>
    <w:rsid w:val="00CA3B89"/>
    <w:rsid w:val="00CA5FF2"/>
    <w:rsid w:val="00CA7E99"/>
    <w:rsid w:val="00CA7F87"/>
    <w:rsid w:val="00CB0881"/>
    <w:rsid w:val="00CB3951"/>
    <w:rsid w:val="00CB4A75"/>
    <w:rsid w:val="00CC10AE"/>
    <w:rsid w:val="00CC26D1"/>
    <w:rsid w:val="00CC3685"/>
    <w:rsid w:val="00CC62F7"/>
    <w:rsid w:val="00D03861"/>
    <w:rsid w:val="00D07CFD"/>
    <w:rsid w:val="00D204E0"/>
    <w:rsid w:val="00D2332F"/>
    <w:rsid w:val="00D3149E"/>
    <w:rsid w:val="00D337D0"/>
    <w:rsid w:val="00D44121"/>
    <w:rsid w:val="00D4422E"/>
    <w:rsid w:val="00D47542"/>
    <w:rsid w:val="00D52C69"/>
    <w:rsid w:val="00D538DA"/>
    <w:rsid w:val="00D53B2A"/>
    <w:rsid w:val="00D600B1"/>
    <w:rsid w:val="00D73B35"/>
    <w:rsid w:val="00D76C43"/>
    <w:rsid w:val="00D8164D"/>
    <w:rsid w:val="00D84FE4"/>
    <w:rsid w:val="00DB2D78"/>
    <w:rsid w:val="00DB37DE"/>
    <w:rsid w:val="00DC1A65"/>
    <w:rsid w:val="00DC2DFF"/>
    <w:rsid w:val="00DD0168"/>
    <w:rsid w:val="00DE4A7D"/>
    <w:rsid w:val="00DF6237"/>
    <w:rsid w:val="00DF6260"/>
    <w:rsid w:val="00E0156B"/>
    <w:rsid w:val="00E04B1F"/>
    <w:rsid w:val="00E14045"/>
    <w:rsid w:val="00E20567"/>
    <w:rsid w:val="00E22176"/>
    <w:rsid w:val="00E2356E"/>
    <w:rsid w:val="00E34F3F"/>
    <w:rsid w:val="00E37513"/>
    <w:rsid w:val="00E42751"/>
    <w:rsid w:val="00E53C53"/>
    <w:rsid w:val="00E546B2"/>
    <w:rsid w:val="00E61EEF"/>
    <w:rsid w:val="00E629EE"/>
    <w:rsid w:val="00E75306"/>
    <w:rsid w:val="00E76890"/>
    <w:rsid w:val="00E802E0"/>
    <w:rsid w:val="00E82E9D"/>
    <w:rsid w:val="00E91B07"/>
    <w:rsid w:val="00E95966"/>
    <w:rsid w:val="00E95B6E"/>
    <w:rsid w:val="00EA6564"/>
    <w:rsid w:val="00EB477A"/>
    <w:rsid w:val="00EC4791"/>
    <w:rsid w:val="00ED02A7"/>
    <w:rsid w:val="00ED1446"/>
    <w:rsid w:val="00EE1AEE"/>
    <w:rsid w:val="00EE3D20"/>
    <w:rsid w:val="00EE405E"/>
    <w:rsid w:val="00EF180E"/>
    <w:rsid w:val="00EF2DEB"/>
    <w:rsid w:val="00EF36AB"/>
    <w:rsid w:val="00EF3B32"/>
    <w:rsid w:val="00EF3C6E"/>
    <w:rsid w:val="00F00A04"/>
    <w:rsid w:val="00F318DB"/>
    <w:rsid w:val="00F42987"/>
    <w:rsid w:val="00F4573C"/>
    <w:rsid w:val="00F6489E"/>
    <w:rsid w:val="00F84512"/>
    <w:rsid w:val="00F90720"/>
    <w:rsid w:val="00F95C01"/>
    <w:rsid w:val="00FB43C9"/>
    <w:rsid w:val="00FB583F"/>
    <w:rsid w:val="00FB64BF"/>
    <w:rsid w:val="00FD008A"/>
    <w:rsid w:val="00FD16CA"/>
    <w:rsid w:val="00FD4573"/>
    <w:rsid w:val="00FD5E67"/>
    <w:rsid w:val="00FE0A73"/>
    <w:rsid w:val="00FF5655"/>
    <w:rsid w:val="00FF5C0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954ED"/>
  <w15:chartTrackingRefBased/>
  <w15:docId w15:val="{0410EEA7-219A-4AAC-9811-8315E70D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5965"/>
    <w:pPr>
      <w:spacing w:after="0" w:line="240" w:lineRule="auto"/>
      <w:ind w:left="720"/>
      <w:contextualSpacing/>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8B6A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AD0"/>
  </w:style>
  <w:style w:type="paragraph" w:styleId="Piedepgina">
    <w:name w:val="footer"/>
    <w:basedOn w:val="Normal"/>
    <w:link w:val="PiedepginaCar"/>
    <w:uiPriority w:val="99"/>
    <w:unhideWhenUsed/>
    <w:rsid w:val="008B6A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AD0"/>
  </w:style>
  <w:style w:type="character" w:styleId="Refdecomentario">
    <w:name w:val="annotation reference"/>
    <w:basedOn w:val="Fuentedeprrafopredeter"/>
    <w:uiPriority w:val="99"/>
    <w:semiHidden/>
    <w:unhideWhenUsed/>
    <w:rsid w:val="00213E96"/>
    <w:rPr>
      <w:sz w:val="16"/>
      <w:szCs w:val="16"/>
    </w:rPr>
  </w:style>
  <w:style w:type="paragraph" w:styleId="Textocomentario">
    <w:name w:val="annotation text"/>
    <w:basedOn w:val="Normal"/>
    <w:link w:val="TextocomentarioCar"/>
    <w:uiPriority w:val="99"/>
    <w:semiHidden/>
    <w:unhideWhenUsed/>
    <w:rsid w:val="00213E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E96"/>
    <w:rPr>
      <w:sz w:val="20"/>
      <w:szCs w:val="20"/>
    </w:rPr>
  </w:style>
  <w:style w:type="paragraph" w:styleId="Asuntodelcomentario">
    <w:name w:val="annotation subject"/>
    <w:basedOn w:val="Textocomentario"/>
    <w:next w:val="Textocomentario"/>
    <w:link w:val="AsuntodelcomentarioCar"/>
    <w:uiPriority w:val="99"/>
    <w:semiHidden/>
    <w:unhideWhenUsed/>
    <w:rsid w:val="00213E96"/>
    <w:rPr>
      <w:b/>
      <w:bCs/>
    </w:rPr>
  </w:style>
  <w:style w:type="character" w:customStyle="1" w:styleId="AsuntodelcomentarioCar">
    <w:name w:val="Asunto del comentario Car"/>
    <w:basedOn w:val="TextocomentarioCar"/>
    <w:link w:val="Asuntodelcomentario"/>
    <w:uiPriority w:val="99"/>
    <w:semiHidden/>
    <w:rsid w:val="00213E96"/>
    <w:rPr>
      <w:b/>
      <w:bCs/>
      <w:sz w:val="20"/>
      <w:szCs w:val="20"/>
    </w:rPr>
  </w:style>
  <w:style w:type="paragraph" w:styleId="Textodeglobo">
    <w:name w:val="Balloon Text"/>
    <w:basedOn w:val="Normal"/>
    <w:link w:val="TextodegloboCar"/>
    <w:uiPriority w:val="99"/>
    <w:semiHidden/>
    <w:unhideWhenUsed/>
    <w:rsid w:val="00213E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E96"/>
    <w:rPr>
      <w:rFonts w:ascii="Segoe UI" w:hAnsi="Segoe UI" w:cs="Segoe UI"/>
      <w:sz w:val="18"/>
      <w:szCs w:val="18"/>
    </w:rPr>
  </w:style>
  <w:style w:type="character" w:styleId="Textodelmarcadordeposicin">
    <w:name w:val="Placeholder Text"/>
    <w:basedOn w:val="Fuentedeprrafopredeter"/>
    <w:uiPriority w:val="99"/>
    <w:semiHidden/>
    <w:rsid w:val="002D4CBB"/>
    <w:rPr>
      <w:color w:val="808080"/>
    </w:rPr>
  </w:style>
  <w:style w:type="paragraph" w:customStyle="1" w:styleId="xmsonospacing">
    <w:name w:val="x_msonospacing"/>
    <w:basedOn w:val="Normal"/>
    <w:rsid w:val="006B53C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230E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0E07"/>
    <w:rPr>
      <w:sz w:val="20"/>
      <w:szCs w:val="20"/>
    </w:rPr>
  </w:style>
  <w:style w:type="character" w:styleId="Refdenotaalpie">
    <w:name w:val="footnote reference"/>
    <w:basedOn w:val="Fuentedeprrafopredeter"/>
    <w:uiPriority w:val="99"/>
    <w:semiHidden/>
    <w:unhideWhenUsed/>
    <w:rsid w:val="00230E07"/>
    <w:rPr>
      <w:vertAlign w:val="superscript"/>
    </w:rPr>
  </w:style>
  <w:style w:type="character" w:styleId="Hipervnculo">
    <w:name w:val="Hyperlink"/>
    <w:basedOn w:val="Fuentedeprrafopredeter"/>
    <w:uiPriority w:val="99"/>
    <w:unhideWhenUsed/>
    <w:rsid w:val="0019365F"/>
    <w:rPr>
      <w:color w:val="0563C1" w:themeColor="hyperlink"/>
      <w:u w:val="single"/>
    </w:rPr>
  </w:style>
  <w:style w:type="character" w:customStyle="1" w:styleId="UnresolvedMention">
    <w:name w:val="Unresolved Mention"/>
    <w:basedOn w:val="Fuentedeprrafopredeter"/>
    <w:uiPriority w:val="99"/>
    <w:semiHidden/>
    <w:unhideWhenUsed/>
    <w:rsid w:val="0019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6480">
      <w:bodyDiv w:val="1"/>
      <w:marLeft w:val="0"/>
      <w:marRight w:val="0"/>
      <w:marTop w:val="0"/>
      <w:marBottom w:val="0"/>
      <w:divBdr>
        <w:top w:val="none" w:sz="0" w:space="0" w:color="auto"/>
        <w:left w:val="none" w:sz="0" w:space="0" w:color="auto"/>
        <w:bottom w:val="none" w:sz="0" w:space="0" w:color="auto"/>
        <w:right w:val="none" w:sz="0" w:space="0" w:color="auto"/>
      </w:divBdr>
    </w:div>
    <w:div w:id="232938376">
      <w:bodyDiv w:val="1"/>
      <w:marLeft w:val="0"/>
      <w:marRight w:val="0"/>
      <w:marTop w:val="0"/>
      <w:marBottom w:val="0"/>
      <w:divBdr>
        <w:top w:val="none" w:sz="0" w:space="0" w:color="auto"/>
        <w:left w:val="none" w:sz="0" w:space="0" w:color="auto"/>
        <w:bottom w:val="none" w:sz="0" w:space="0" w:color="auto"/>
        <w:right w:val="none" w:sz="0" w:space="0" w:color="auto"/>
      </w:divBdr>
    </w:div>
    <w:div w:id="245307251">
      <w:bodyDiv w:val="1"/>
      <w:marLeft w:val="0"/>
      <w:marRight w:val="0"/>
      <w:marTop w:val="0"/>
      <w:marBottom w:val="0"/>
      <w:divBdr>
        <w:top w:val="none" w:sz="0" w:space="0" w:color="auto"/>
        <w:left w:val="none" w:sz="0" w:space="0" w:color="auto"/>
        <w:bottom w:val="none" w:sz="0" w:space="0" w:color="auto"/>
        <w:right w:val="none" w:sz="0" w:space="0" w:color="auto"/>
      </w:divBdr>
    </w:div>
    <w:div w:id="324094180">
      <w:bodyDiv w:val="1"/>
      <w:marLeft w:val="0"/>
      <w:marRight w:val="0"/>
      <w:marTop w:val="0"/>
      <w:marBottom w:val="0"/>
      <w:divBdr>
        <w:top w:val="none" w:sz="0" w:space="0" w:color="auto"/>
        <w:left w:val="none" w:sz="0" w:space="0" w:color="auto"/>
        <w:bottom w:val="none" w:sz="0" w:space="0" w:color="auto"/>
        <w:right w:val="none" w:sz="0" w:space="0" w:color="auto"/>
      </w:divBdr>
    </w:div>
    <w:div w:id="560478276">
      <w:bodyDiv w:val="1"/>
      <w:marLeft w:val="0"/>
      <w:marRight w:val="0"/>
      <w:marTop w:val="0"/>
      <w:marBottom w:val="0"/>
      <w:divBdr>
        <w:top w:val="none" w:sz="0" w:space="0" w:color="auto"/>
        <w:left w:val="none" w:sz="0" w:space="0" w:color="auto"/>
        <w:bottom w:val="none" w:sz="0" w:space="0" w:color="auto"/>
        <w:right w:val="none" w:sz="0" w:space="0" w:color="auto"/>
      </w:divBdr>
    </w:div>
    <w:div w:id="623461977">
      <w:bodyDiv w:val="1"/>
      <w:marLeft w:val="0"/>
      <w:marRight w:val="0"/>
      <w:marTop w:val="0"/>
      <w:marBottom w:val="0"/>
      <w:divBdr>
        <w:top w:val="none" w:sz="0" w:space="0" w:color="auto"/>
        <w:left w:val="none" w:sz="0" w:space="0" w:color="auto"/>
        <w:bottom w:val="none" w:sz="0" w:space="0" w:color="auto"/>
        <w:right w:val="none" w:sz="0" w:space="0" w:color="auto"/>
      </w:divBdr>
    </w:div>
    <w:div w:id="986788190">
      <w:bodyDiv w:val="1"/>
      <w:marLeft w:val="0"/>
      <w:marRight w:val="0"/>
      <w:marTop w:val="0"/>
      <w:marBottom w:val="0"/>
      <w:divBdr>
        <w:top w:val="none" w:sz="0" w:space="0" w:color="auto"/>
        <w:left w:val="none" w:sz="0" w:space="0" w:color="auto"/>
        <w:bottom w:val="none" w:sz="0" w:space="0" w:color="auto"/>
        <w:right w:val="none" w:sz="0" w:space="0" w:color="auto"/>
      </w:divBdr>
    </w:div>
    <w:div w:id="1118913377">
      <w:bodyDiv w:val="1"/>
      <w:marLeft w:val="0"/>
      <w:marRight w:val="0"/>
      <w:marTop w:val="0"/>
      <w:marBottom w:val="0"/>
      <w:divBdr>
        <w:top w:val="none" w:sz="0" w:space="0" w:color="auto"/>
        <w:left w:val="none" w:sz="0" w:space="0" w:color="auto"/>
        <w:bottom w:val="none" w:sz="0" w:space="0" w:color="auto"/>
        <w:right w:val="none" w:sz="0" w:space="0" w:color="auto"/>
      </w:divBdr>
    </w:div>
    <w:div w:id="1139565865">
      <w:bodyDiv w:val="1"/>
      <w:marLeft w:val="0"/>
      <w:marRight w:val="0"/>
      <w:marTop w:val="0"/>
      <w:marBottom w:val="0"/>
      <w:divBdr>
        <w:top w:val="none" w:sz="0" w:space="0" w:color="auto"/>
        <w:left w:val="none" w:sz="0" w:space="0" w:color="auto"/>
        <w:bottom w:val="none" w:sz="0" w:space="0" w:color="auto"/>
        <w:right w:val="none" w:sz="0" w:space="0" w:color="auto"/>
      </w:divBdr>
    </w:div>
    <w:div w:id="1319386826">
      <w:bodyDiv w:val="1"/>
      <w:marLeft w:val="0"/>
      <w:marRight w:val="0"/>
      <w:marTop w:val="0"/>
      <w:marBottom w:val="0"/>
      <w:divBdr>
        <w:top w:val="none" w:sz="0" w:space="0" w:color="auto"/>
        <w:left w:val="none" w:sz="0" w:space="0" w:color="auto"/>
        <w:bottom w:val="none" w:sz="0" w:space="0" w:color="auto"/>
        <w:right w:val="none" w:sz="0" w:space="0" w:color="auto"/>
      </w:divBdr>
    </w:div>
    <w:div w:id="1565262272">
      <w:bodyDiv w:val="1"/>
      <w:marLeft w:val="0"/>
      <w:marRight w:val="0"/>
      <w:marTop w:val="0"/>
      <w:marBottom w:val="0"/>
      <w:divBdr>
        <w:top w:val="none" w:sz="0" w:space="0" w:color="auto"/>
        <w:left w:val="none" w:sz="0" w:space="0" w:color="auto"/>
        <w:bottom w:val="none" w:sz="0" w:space="0" w:color="auto"/>
        <w:right w:val="none" w:sz="0" w:space="0" w:color="auto"/>
      </w:divBdr>
    </w:div>
    <w:div w:id="1699161503">
      <w:bodyDiv w:val="1"/>
      <w:marLeft w:val="0"/>
      <w:marRight w:val="0"/>
      <w:marTop w:val="0"/>
      <w:marBottom w:val="0"/>
      <w:divBdr>
        <w:top w:val="none" w:sz="0" w:space="0" w:color="auto"/>
        <w:left w:val="none" w:sz="0" w:space="0" w:color="auto"/>
        <w:bottom w:val="none" w:sz="0" w:space="0" w:color="auto"/>
        <w:right w:val="none" w:sz="0" w:space="0" w:color="auto"/>
      </w:divBdr>
    </w:div>
    <w:div w:id="1886983827">
      <w:bodyDiv w:val="1"/>
      <w:marLeft w:val="0"/>
      <w:marRight w:val="0"/>
      <w:marTop w:val="0"/>
      <w:marBottom w:val="0"/>
      <w:divBdr>
        <w:top w:val="none" w:sz="0" w:space="0" w:color="auto"/>
        <w:left w:val="none" w:sz="0" w:space="0" w:color="auto"/>
        <w:bottom w:val="none" w:sz="0" w:space="0" w:color="auto"/>
        <w:right w:val="none" w:sz="0" w:space="0" w:color="auto"/>
      </w:divBdr>
    </w:div>
    <w:div w:id="1938245355">
      <w:bodyDiv w:val="1"/>
      <w:marLeft w:val="0"/>
      <w:marRight w:val="0"/>
      <w:marTop w:val="0"/>
      <w:marBottom w:val="0"/>
      <w:divBdr>
        <w:top w:val="none" w:sz="0" w:space="0" w:color="auto"/>
        <w:left w:val="none" w:sz="0" w:space="0" w:color="auto"/>
        <w:bottom w:val="none" w:sz="0" w:space="0" w:color="auto"/>
        <w:right w:val="none" w:sz="0" w:space="0" w:color="auto"/>
      </w:divBdr>
    </w:div>
    <w:div w:id="2098016570">
      <w:bodyDiv w:val="1"/>
      <w:marLeft w:val="0"/>
      <w:marRight w:val="0"/>
      <w:marTop w:val="0"/>
      <w:marBottom w:val="0"/>
      <w:divBdr>
        <w:top w:val="none" w:sz="0" w:space="0" w:color="auto"/>
        <w:left w:val="none" w:sz="0" w:space="0" w:color="auto"/>
        <w:bottom w:val="none" w:sz="0" w:space="0" w:color="auto"/>
        <w:right w:val="none" w:sz="0" w:space="0" w:color="auto"/>
      </w:divBdr>
    </w:div>
    <w:div w:id="21333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izarazo@nortedesantander.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236DAB75B74B3987B754EE6165C2F7"/>
        <w:category>
          <w:name w:val="General"/>
          <w:gallery w:val="placeholder"/>
        </w:category>
        <w:types>
          <w:type w:val="bbPlcHdr"/>
        </w:types>
        <w:behaviors>
          <w:behavior w:val="content"/>
        </w:behaviors>
        <w:guid w:val="{36A77F30-A8FE-4F71-A6CF-7C80720F21A1}"/>
      </w:docPartPr>
      <w:docPartBody>
        <w:p w:rsidR="006A1334" w:rsidRDefault="00E5624F" w:rsidP="00E5624F">
          <w:pPr>
            <w:pStyle w:val="C6236DAB75B74B3987B754EE6165C2F7"/>
          </w:pPr>
          <w:r w:rsidRPr="00C51891">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38"/>
    <w:rsid w:val="0000759A"/>
    <w:rsid w:val="00035934"/>
    <w:rsid w:val="000F1CEB"/>
    <w:rsid w:val="00106D7A"/>
    <w:rsid w:val="00184275"/>
    <w:rsid w:val="00221A4D"/>
    <w:rsid w:val="0037249F"/>
    <w:rsid w:val="003F486A"/>
    <w:rsid w:val="00454734"/>
    <w:rsid w:val="0048393A"/>
    <w:rsid w:val="00500C1C"/>
    <w:rsid w:val="00513E39"/>
    <w:rsid w:val="00515F52"/>
    <w:rsid w:val="00550FE2"/>
    <w:rsid w:val="005B1338"/>
    <w:rsid w:val="005B67AD"/>
    <w:rsid w:val="00645BA5"/>
    <w:rsid w:val="006730C1"/>
    <w:rsid w:val="006A1334"/>
    <w:rsid w:val="006C738A"/>
    <w:rsid w:val="00747E7D"/>
    <w:rsid w:val="007C32BF"/>
    <w:rsid w:val="007D5C6B"/>
    <w:rsid w:val="00847FCA"/>
    <w:rsid w:val="008A15C1"/>
    <w:rsid w:val="008D7207"/>
    <w:rsid w:val="00A13022"/>
    <w:rsid w:val="00A816C9"/>
    <w:rsid w:val="00B8617F"/>
    <w:rsid w:val="00B94E8D"/>
    <w:rsid w:val="00C9251E"/>
    <w:rsid w:val="00C92B3F"/>
    <w:rsid w:val="00CB4116"/>
    <w:rsid w:val="00CB7618"/>
    <w:rsid w:val="00CB7BE9"/>
    <w:rsid w:val="00D03A15"/>
    <w:rsid w:val="00D267E5"/>
    <w:rsid w:val="00E5624F"/>
    <w:rsid w:val="00F713D6"/>
    <w:rsid w:val="00FE2500"/>
    <w:rsid w:val="00FF1B6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5624F"/>
    <w:rPr>
      <w:color w:val="808080"/>
    </w:rPr>
  </w:style>
  <w:style w:type="paragraph" w:customStyle="1" w:styleId="C6236DAB75B74B3987B754EE6165C2F7">
    <w:name w:val="C6236DAB75B74B3987B754EE6165C2F7"/>
    <w:rsid w:val="00E56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2BCF-8B5A-481D-AC4A-C82715EB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6</Pages>
  <Words>2344</Words>
  <Characters>12894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Ofir Aurora Chaparro Rojas</dc:creator>
  <cp:keywords/>
  <dc:description/>
  <cp:lastModifiedBy>Usuario de Windows</cp:lastModifiedBy>
  <cp:revision>83</cp:revision>
  <cp:lastPrinted>2021-10-14T21:57:00Z</cp:lastPrinted>
  <dcterms:created xsi:type="dcterms:W3CDTF">2022-09-20T20:59:00Z</dcterms:created>
  <dcterms:modified xsi:type="dcterms:W3CDTF">2022-09-29T22:51:00Z</dcterms:modified>
</cp:coreProperties>
</file>